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2627B" w14:textId="5C4FC86E" w:rsidR="00DD41B5" w:rsidRPr="00D53B80" w:rsidRDefault="00842F94" w:rsidP="006E2580">
      <w:pPr>
        <w:pStyle w:val="Title"/>
        <w:ind w:firstLine="720"/>
        <w:rPr>
          <w:rFonts w:asciiTheme="minorHAnsi" w:hAnsiTheme="minorHAnsi" w:cstheme="minorHAnsi"/>
          <w:sz w:val="24"/>
        </w:rPr>
      </w:pPr>
      <w:r w:rsidRPr="00D53B80">
        <w:rPr>
          <w:rFonts w:asciiTheme="minorHAnsi" w:hAnsiTheme="minorHAnsi" w:cstheme="minorHAnsi"/>
          <w:sz w:val="24"/>
        </w:rPr>
        <w:t>`</w:t>
      </w:r>
      <w:r w:rsidR="00DD41B5" w:rsidRPr="00D53B80">
        <w:rPr>
          <w:rFonts w:asciiTheme="minorHAnsi" w:hAnsiTheme="minorHAnsi" w:cstheme="minorHAnsi"/>
          <w:sz w:val="24"/>
        </w:rPr>
        <w:t>CHEVINGTON PARISH COUNCIL</w:t>
      </w:r>
    </w:p>
    <w:p w14:paraId="7BC9171F" w14:textId="1A645124" w:rsidR="002147E7" w:rsidRPr="00D53B80" w:rsidRDefault="00860D7B" w:rsidP="00DD41B5">
      <w:pPr>
        <w:pStyle w:val="Title"/>
        <w:rPr>
          <w:rFonts w:asciiTheme="minorHAnsi" w:hAnsiTheme="minorHAnsi" w:cstheme="minorHAnsi"/>
          <w:sz w:val="24"/>
        </w:rPr>
      </w:pPr>
      <w:r w:rsidRPr="00D53B80">
        <w:rPr>
          <w:rFonts w:asciiTheme="minorHAnsi" w:hAnsiTheme="minorHAnsi" w:cstheme="minorHAnsi"/>
          <w:sz w:val="24"/>
        </w:rPr>
        <w:t xml:space="preserve">AGENDA PARISH COUNCIL MEETING </w:t>
      </w:r>
      <w:r w:rsidR="00C01D99" w:rsidRPr="00D53B80">
        <w:rPr>
          <w:rFonts w:asciiTheme="minorHAnsi" w:hAnsiTheme="minorHAnsi" w:cstheme="minorHAnsi"/>
          <w:sz w:val="24"/>
        </w:rPr>
        <w:t>23</w:t>
      </w:r>
      <w:r w:rsidR="00C01D99" w:rsidRPr="00D53B80">
        <w:rPr>
          <w:rFonts w:asciiTheme="minorHAnsi" w:hAnsiTheme="minorHAnsi" w:cstheme="minorHAnsi"/>
          <w:sz w:val="24"/>
          <w:vertAlign w:val="superscript"/>
        </w:rPr>
        <w:t>rd</w:t>
      </w:r>
      <w:r w:rsidR="00C01D99" w:rsidRPr="00D53B80">
        <w:rPr>
          <w:rFonts w:asciiTheme="minorHAnsi" w:hAnsiTheme="minorHAnsi" w:cstheme="minorHAnsi"/>
          <w:sz w:val="24"/>
        </w:rPr>
        <w:t xml:space="preserve"> June</w:t>
      </w:r>
      <w:r w:rsidR="003510F3" w:rsidRPr="00D53B80">
        <w:rPr>
          <w:rFonts w:asciiTheme="minorHAnsi" w:hAnsiTheme="minorHAnsi" w:cstheme="minorHAnsi"/>
          <w:sz w:val="24"/>
        </w:rPr>
        <w:t xml:space="preserve"> 2022</w:t>
      </w:r>
      <w:r w:rsidRPr="00D53B80">
        <w:rPr>
          <w:rFonts w:asciiTheme="minorHAnsi" w:hAnsiTheme="minorHAnsi" w:cstheme="minorHAnsi"/>
          <w:sz w:val="24"/>
        </w:rPr>
        <w:t xml:space="preserve"> </w:t>
      </w:r>
    </w:p>
    <w:p w14:paraId="37C8D26A" w14:textId="77777777" w:rsidR="00DD41B5" w:rsidRPr="00D53B80" w:rsidRDefault="00DD41B5" w:rsidP="00DD41B5">
      <w:pPr>
        <w:tabs>
          <w:tab w:val="left" w:pos="5760"/>
        </w:tabs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D53B80" w:rsidRPr="00D53B80" w14:paraId="156CFCA0" w14:textId="77777777" w:rsidTr="00842F94">
        <w:tc>
          <w:tcPr>
            <w:tcW w:w="4261" w:type="dxa"/>
          </w:tcPr>
          <w:p w14:paraId="2E3CFC28" w14:textId="77777777" w:rsidR="00DD41B5" w:rsidRPr="00D53B80" w:rsidRDefault="00DD41B5" w:rsidP="00842F94">
            <w:pPr>
              <w:pStyle w:val="Subtitle"/>
              <w:rPr>
                <w:rFonts w:asciiTheme="minorHAnsi" w:hAnsiTheme="minorHAnsi" w:cstheme="minorHAnsi"/>
                <w:sz w:val="24"/>
              </w:rPr>
            </w:pPr>
            <w:r w:rsidRPr="00D53B80">
              <w:rPr>
                <w:rFonts w:asciiTheme="minorHAnsi" w:hAnsiTheme="minorHAnsi" w:cstheme="minorHAnsi"/>
                <w:sz w:val="24"/>
              </w:rPr>
              <w:t>Clerk:  Frances Betts</w:t>
            </w:r>
          </w:p>
        </w:tc>
        <w:tc>
          <w:tcPr>
            <w:tcW w:w="4261" w:type="dxa"/>
          </w:tcPr>
          <w:p w14:paraId="74A26797" w14:textId="77777777" w:rsidR="00DD41B5" w:rsidRPr="00D53B80" w:rsidRDefault="00DD41B5" w:rsidP="00842F94">
            <w:pPr>
              <w:rPr>
                <w:rFonts w:asciiTheme="minorHAnsi" w:hAnsiTheme="minorHAnsi" w:cstheme="minorHAnsi"/>
              </w:rPr>
            </w:pPr>
            <w:r w:rsidRPr="00D53B80">
              <w:rPr>
                <w:rFonts w:asciiTheme="minorHAnsi" w:hAnsiTheme="minorHAnsi" w:cstheme="minorHAnsi"/>
              </w:rPr>
              <w:t>Old Apple Farm</w:t>
            </w:r>
          </w:p>
        </w:tc>
      </w:tr>
      <w:tr w:rsidR="00D53B80" w:rsidRPr="00D53B80" w14:paraId="5DF51003" w14:textId="77777777" w:rsidTr="00842F94">
        <w:tc>
          <w:tcPr>
            <w:tcW w:w="4261" w:type="dxa"/>
          </w:tcPr>
          <w:p w14:paraId="112447D7" w14:textId="77777777" w:rsidR="00DD41B5" w:rsidRPr="00D53B80" w:rsidRDefault="00DD41B5" w:rsidP="00842F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61" w:type="dxa"/>
          </w:tcPr>
          <w:p w14:paraId="37E4C20C" w14:textId="77777777" w:rsidR="00DD41B5" w:rsidRPr="00D53B80" w:rsidRDefault="00DD41B5" w:rsidP="00842F94">
            <w:pPr>
              <w:rPr>
                <w:rFonts w:asciiTheme="minorHAnsi" w:hAnsiTheme="minorHAnsi" w:cstheme="minorHAnsi"/>
              </w:rPr>
            </w:pPr>
            <w:r w:rsidRPr="00D53B80">
              <w:rPr>
                <w:rFonts w:asciiTheme="minorHAnsi" w:hAnsiTheme="minorHAnsi" w:cstheme="minorHAnsi"/>
              </w:rPr>
              <w:t>Barrow</w:t>
            </w:r>
          </w:p>
        </w:tc>
      </w:tr>
      <w:tr w:rsidR="00D53B80" w:rsidRPr="00D53B80" w14:paraId="52C408CC" w14:textId="77777777" w:rsidTr="00842F94">
        <w:tc>
          <w:tcPr>
            <w:tcW w:w="4261" w:type="dxa"/>
          </w:tcPr>
          <w:p w14:paraId="1D743223" w14:textId="77777777" w:rsidR="00DD41B5" w:rsidRPr="00D53B80" w:rsidRDefault="00DD41B5" w:rsidP="00842F94">
            <w:pPr>
              <w:rPr>
                <w:rFonts w:asciiTheme="minorHAnsi" w:hAnsiTheme="minorHAnsi" w:cstheme="minorHAnsi"/>
              </w:rPr>
            </w:pPr>
            <w:r w:rsidRPr="00D53B80">
              <w:rPr>
                <w:rFonts w:asciiTheme="minorHAnsi" w:hAnsiTheme="minorHAnsi" w:cstheme="minorHAnsi"/>
              </w:rPr>
              <w:t>Tel: 01284 810508</w:t>
            </w:r>
          </w:p>
        </w:tc>
        <w:tc>
          <w:tcPr>
            <w:tcW w:w="4261" w:type="dxa"/>
          </w:tcPr>
          <w:p w14:paraId="0DB42389" w14:textId="77777777" w:rsidR="00DD41B5" w:rsidRPr="00D53B80" w:rsidRDefault="00DD41B5" w:rsidP="00842F94">
            <w:pPr>
              <w:rPr>
                <w:rFonts w:asciiTheme="minorHAnsi" w:hAnsiTheme="minorHAnsi" w:cstheme="minorHAnsi"/>
              </w:rPr>
            </w:pPr>
            <w:r w:rsidRPr="00D53B80">
              <w:rPr>
                <w:rFonts w:asciiTheme="minorHAnsi" w:hAnsiTheme="minorHAnsi" w:cstheme="minorHAnsi"/>
              </w:rPr>
              <w:t>Bury St Edmunds</w:t>
            </w:r>
          </w:p>
        </w:tc>
      </w:tr>
      <w:tr w:rsidR="00D53B80" w:rsidRPr="00D53B80" w14:paraId="07E97BDE" w14:textId="77777777" w:rsidTr="00842F94">
        <w:trPr>
          <w:trHeight w:val="125"/>
        </w:trPr>
        <w:tc>
          <w:tcPr>
            <w:tcW w:w="4261" w:type="dxa"/>
          </w:tcPr>
          <w:p w14:paraId="459265A2" w14:textId="77777777" w:rsidR="00DD41B5" w:rsidRPr="00D53B80" w:rsidRDefault="00DD41B5" w:rsidP="00842F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61" w:type="dxa"/>
          </w:tcPr>
          <w:p w14:paraId="1C51C46E" w14:textId="77777777" w:rsidR="00DD41B5" w:rsidRPr="00D53B80" w:rsidRDefault="00DD41B5" w:rsidP="00842F94">
            <w:pPr>
              <w:rPr>
                <w:rFonts w:asciiTheme="minorHAnsi" w:hAnsiTheme="minorHAnsi" w:cstheme="minorHAnsi"/>
              </w:rPr>
            </w:pPr>
            <w:r w:rsidRPr="00D53B80">
              <w:rPr>
                <w:rFonts w:asciiTheme="minorHAnsi" w:hAnsiTheme="minorHAnsi" w:cstheme="minorHAnsi"/>
              </w:rPr>
              <w:t>Suffolk</w:t>
            </w:r>
          </w:p>
        </w:tc>
      </w:tr>
      <w:tr w:rsidR="00DD41B5" w:rsidRPr="00D53B80" w14:paraId="3BE9CEE4" w14:textId="77777777" w:rsidTr="00842F94">
        <w:tc>
          <w:tcPr>
            <w:tcW w:w="4261" w:type="dxa"/>
          </w:tcPr>
          <w:p w14:paraId="2341A734" w14:textId="77777777" w:rsidR="00DD41B5" w:rsidRPr="00D53B80" w:rsidRDefault="00DD41B5" w:rsidP="00842F94">
            <w:pPr>
              <w:rPr>
                <w:rFonts w:asciiTheme="minorHAnsi" w:hAnsiTheme="minorHAnsi" w:cstheme="minorHAnsi"/>
              </w:rPr>
            </w:pPr>
            <w:r w:rsidRPr="00D53B80">
              <w:rPr>
                <w:rFonts w:asciiTheme="minorHAnsi" w:hAnsiTheme="minorHAnsi" w:cstheme="minorHAnsi"/>
              </w:rPr>
              <w:t>Email:chevington-pc@outlook.com</w:t>
            </w:r>
          </w:p>
        </w:tc>
        <w:tc>
          <w:tcPr>
            <w:tcW w:w="4261" w:type="dxa"/>
          </w:tcPr>
          <w:p w14:paraId="28B8282B" w14:textId="77777777" w:rsidR="00DD41B5" w:rsidRPr="00D53B80" w:rsidRDefault="00DD41B5" w:rsidP="00842F94">
            <w:pPr>
              <w:pStyle w:val="Heading2"/>
              <w:rPr>
                <w:rFonts w:asciiTheme="minorHAnsi" w:hAnsiTheme="minorHAnsi" w:cstheme="minorHAnsi"/>
                <w:sz w:val="24"/>
              </w:rPr>
            </w:pPr>
            <w:r w:rsidRPr="00D53B80">
              <w:rPr>
                <w:rFonts w:asciiTheme="minorHAnsi" w:hAnsiTheme="minorHAnsi" w:cstheme="minorHAnsi"/>
                <w:sz w:val="24"/>
              </w:rPr>
              <w:t>IP29 5DT</w:t>
            </w:r>
          </w:p>
        </w:tc>
      </w:tr>
    </w:tbl>
    <w:p w14:paraId="13B2CF6E" w14:textId="77777777" w:rsidR="00DD41B5" w:rsidRPr="00D53B80" w:rsidRDefault="00DD41B5" w:rsidP="00DD41B5">
      <w:pPr>
        <w:rPr>
          <w:rFonts w:asciiTheme="minorHAnsi" w:hAnsiTheme="minorHAnsi" w:cstheme="minorHAnsi"/>
        </w:rPr>
      </w:pPr>
    </w:p>
    <w:p w14:paraId="535AD231" w14:textId="37B5C17E" w:rsidR="000D253D" w:rsidRPr="00D53B80" w:rsidRDefault="000D253D" w:rsidP="000D253D">
      <w:pPr>
        <w:pStyle w:val="BodyText"/>
        <w:rPr>
          <w:rFonts w:asciiTheme="minorHAnsi" w:hAnsiTheme="minorHAnsi" w:cstheme="minorHAnsi"/>
          <w:sz w:val="24"/>
        </w:rPr>
      </w:pPr>
      <w:r w:rsidRPr="00D53B80">
        <w:rPr>
          <w:rFonts w:asciiTheme="minorHAnsi" w:hAnsiTheme="minorHAnsi" w:cstheme="minorHAnsi"/>
          <w:sz w:val="24"/>
        </w:rPr>
        <w:t xml:space="preserve">To:  </w:t>
      </w:r>
      <w:r w:rsidR="0087583B" w:rsidRPr="00D53B80">
        <w:rPr>
          <w:rFonts w:asciiTheme="minorHAnsi" w:hAnsiTheme="minorHAnsi" w:cstheme="minorHAnsi"/>
          <w:sz w:val="24"/>
        </w:rPr>
        <w:t>Cllr Agazarian</w:t>
      </w:r>
      <w:r w:rsidR="00262AD2" w:rsidRPr="00D53B80">
        <w:rPr>
          <w:rFonts w:asciiTheme="minorHAnsi" w:hAnsiTheme="minorHAnsi" w:cstheme="minorHAnsi"/>
          <w:sz w:val="24"/>
        </w:rPr>
        <w:t xml:space="preserve">, </w:t>
      </w:r>
      <w:r w:rsidR="00F02CED" w:rsidRPr="00D53B80">
        <w:rPr>
          <w:rFonts w:asciiTheme="minorHAnsi" w:hAnsiTheme="minorHAnsi" w:cstheme="minorHAnsi"/>
          <w:sz w:val="24"/>
        </w:rPr>
        <w:t xml:space="preserve">Cllr McCormack, </w:t>
      </w:r>
      <w:r w:rsidR="00262AD2" w:rsidRPr="00D53B80">
        <w:rPr>
          <w:rFonts w:asciiTheme="minorHAnsi" w:hAnsiTheme="minorHAnsi" w:cstheme="minorHAnsi"/>
          <w:sz w:val="24"/>
        </w:rPr>
        <w:t>Cllr</w:t>
      </w:r>
      <w:r w:rsidR="00EB78AD" w:rsidRPr="00D53B80">
        <w:rPr>
          <w:rFonts w:asciiTheme="minorHAnsi" w:hAnsiTheme="minorHAnsi" w:cstheme="minorHAnsi"/>
          <w:sz w:val="24"/>
        </w:rPr>
        <w:t xml:space="preserve"> </w:t>
      </w:r>
      <w:r w:rsidR="00262AD2" w:rsidRPr="00D53B80">
        <w:rPr>
          <w:rFonts w:asciiTheme="minorHAnsi" w:hAnsiTheme="minorHAnsi" w:cstheme="minorHAnsi"/>
          <w:sz w:val="24"/>
        </w:rPr>
        <w:t>Keegan, Cllr</w:t>
      </w:r>
      <w:r w:rsidR="00EB78AD" w:rsidRPr="00D53B80">
        <w:rPr>
          <w:rFonts w:asciiTheme="minorHAnsi" w:hAnsiTheme="minorHAnsi" w:cstheme="minorHAnsi"/>
          <w:sz w:val="24"/>
        </w:rPr>
        <w:t xml:space="preserve"> </w:t>
      </w:r>
      <w:r w:rsidR="00262AD2" w:rsidRPr="00D53B80">
        <w:rPr>
          <w:rFonts w:asciiTheme="minorHAnsi" w:hAnsiTheme="minorHAnsi" w:cstheme="minorHAnsi"/>
          <w:sz w:val="24"/>
        </w:rPr>
        <w:t xml:space="preserve">Briggs, </w:t>
      </w:r>
      <w:r w:rsidR="00F02CED" w:rsidRPr="00D53B80">
        <w:rPr>
          <w:rFonts w:asciiTheme="minorHAnsi" w:hAnsiTheme="minorHAnsi" w:cstheme="minorHAnsi"/>
          <w:sz w:val="24"/>
        </w:rPr>
        <w:t xml:space="preserve">Cllr Shurety, Cllr Bleeze, </w:t>
      </w:r>
      <w:r w:rsidR="00262AD2" w:rsidRPr="00D53B80">
        <w:rPr>
          <w:rFonts w:asciiTheme="minorHAnsi" w:hAnsiTheme="minorHAnsi" w:cstheme="minorHAnsi"/>
          <w:sz w:val="24"/>
        </w:rPr>
        <w:t xml:space="preserve">SCCllr </w:t>
      </w:r>
      <w:r w:rsidR="00EB78AD" w:rsidRPr="00D53B80">
        <w:rPr>
          <w:rFonts w:asciiTheme="minorHAnsi" w:hAnsiTheme="minorHAnsi" w:cstheme="minorHAnsi"/>
          <w:sz w:val="24"/>
        </w:rPr>
        <w:t xml:space="preserve">K </w:t>
      </w:r>
      <w:r w:rsidR="00262AD2" w:rsidRPr="00D53B80">
        <w:rPr>
          <w:rFonts w:asciiTheme="minorHAnsi" w:hAnsiTheme="minorHAnsi" w:cstheme="minorHAnsi"/>
          <w:sz w:val="24"/>
        </w:rPr>
        <w:t>Soons, and West Suffolk District Cllr</w:t>
      </w:r>
      <w:r w:rsidR="00EB78AD" w:rsidRPr="00D53B80">
        <w:rPr>
          <w:rFonts w:asciiTheme="minorHAnsi" w:hAnsiTheme="minorHAnsi" w:cstheme="minorHAnsi"/>
          <w:sz w:val="24"/>
        </w:rPr>
        <w:t xml:space="preserve"> M Chester</w:t>
      </w:r>
      <w:r w:rsidRPr="00D53B80">
        <w:rPr>
          <w:rFonts w:asciiTheme="minorHAnsi" w:hAnsiTheme="minorHAnsi" w:cstheme="minorHAnsi"/>
          <w:sz w:val="24"/>
        </w:rPr>
        <w:t xml:space="preserve"> </w:t>
      </w:r>
    </w:p>
    <w:p w14:paraId="5E3E895A" w14:textId="77777777" w:rsidR="000D253D" w:rsidRPr="00D53B80" w:rsidRDefault="000D253D" w:rsidP="000D253D">
      <w:pPr>
        <w:tabs>
          <w:tab w:val="left" w:pos="1410"/>
        </w:tabs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ab/>
      </w:r>
    </w:p>
    <w:p w14:paraId="25E1D421" w14:textId="572932E4" w:rsidR="00FD733C" w:rsidRPr="00D53B80" w:rsidRDefault="000D253D" w:rsidP="000D253D">
      <w:pPr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I hereby give notice that a meeting of the Parish Council will be held</w:t>
      </w:r>
      <w:r w:rsidR="0087583B" w:rsidRPr="00D53B80">
        <w:rPr>
          <w:rFonts w:asciiTheme="minorHAnsi" w:hAnsiTheme="minorHAnsi" w:cstheme="minorHAnsi"/>
        </w:rPr>
        <w:t xml:space="preserve"> on</w:t>
      </w:r>
      <w:r w:rsidR="00A715EF" w:rsidRPr="00D53B80">
        <w:rPr>
          <w:rFonts w:asciiTheme="minorHAnsi" w:hAnsiTheme="minorHAnsi" w:cstheme="minorHAnsi"/>
        </w:rPr>
        <w:t xml:space="preserve"> </w:t>
      </w:r>
      <w:r w:rsidR="00F02CED" w:rsidRPr="00D53B80">
        <w:rPr>
          <w:rFonts w:asciiTheme="minorHAnsi" w:hAnsiTheme="minorHAnsi" w:cstheme="minorHAnsi"/>
        </w:rPr>
        <w:t xml:space="preserve">Thursday </w:t>
      </w:r>
      <w:r w:rsidR="00B6356D" w:rsidRPr="00D53B80">
        <w:rPr>
          <w:rFonts w:asciiTheme="minorHAnsi" w:hAnsiTheme="minorHAnsi" w:cstheme="minorHAnsi"/>
        </w:rPr>
        <w:t>23</w:t>
      </w:r>
      <w:r w:rsidR="00B6356D" w:rsidRPr="00D53B80">
        <w:rPr>
          <w:rFonts w:asciiTheme="minorHAnsi" w:hAnsiTheme="minorHAnsi" w:cstheme="minorHAnsi"/>
          <w:vertAlign w:val="superscript"/>
        </w:rPr>
        <w:t>rd</w:t>
      </w:r>
      <w:r w:rsidR="00B6356D" w:rsidRPr="00D53B80">
        <w:rPr>
          <w:rFonts w:asciiTheme="minorHAnsi" w:hAnsiTheme="minorHAnsi" w:cstheme="minorHAnsi"/>
        </w:rPr>
        <w:t xml:space="preserve"> June </w:t>
      </w:r>
      <w:r w:rsidR="00DF640D" w:rsidRPr="00D53B80">
        <w:rPr>
          <w:rFonts w:asciiTheme="minorHAnsi" w:hAnsiTheme="minorHAnsi" w:cstheme="minorHAnsi"/>
        </w:rPr>
        <w:t>from 7.</w:t>
      </w:r>
      <w:r w:rsidR="00E36704" w:rsidRPr="00D53B80">
        <w:rPr>
          <w:rFonts w:asciiTheme="minorHAnsi" w:hAnsiTheme="minorHAnsi" w:cstheme="minorHAnsi"/>
        </w:rPr>
        <w:t>00</w:t>
      </w:r>
      <w:r w:rsidR="00DF640D" w:rsidRPr="00D53B80">
        <w:rPr>
          <w:rFonts w:asciiTheme="minorHAnsi" w:hAnsiTheme="minorHAnsi" w:cstheme="minorHAnsi"/>
        </w:rPr>
        <w:t>pm in the village hall</w:t>
      </w:r>
    </w:p>
    <w:p w14:paraId="3DDD66A2" w14:textId="77777777" w:rsidR="000D253D" w:rsidRPr="00D53B80" w:rsidRDefault="000D253D" w:rsidP="000D253D">
      <w:pPr>
        <w:rPr>
          <w:rFonts w:asciiTheme="minorHAnsi" w:hAnsiTheme="minorHAnsi" w:cstheme="minorHAnsi"/>
        </w:rPr>
      </w:pPr>
    </w:p>
    <w:p w14:paraId="71B71AE8" w14:textId="577DD55F" w:rsidR="000D253D" w:rsidRPr="00D53B80" w:rsidRDefault="000D253D" w:rsidP="000D253D">
      <w:pPr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 xml:space="preserve">Members of the public and press are welcome to attend. </w:t>
      </w:r>
      <w:r w:rsidR="00DF640D" w:rsidRPr="00D53B80">
        <w:rPr>
          <w:rFonts w:asciiTheme="minorHAnsi" w:hAnsiTheme="minorHAnsi" w:cstheme="minorHAnsi"/>
        </w:rPr>
        <w:t>T</w:t>
      </w:r>
      <w:r w:rsidRPr="00D53B80">
        <w:rPr>
          <w:rFonts w:asciiTheme="minorHAnsi" w:hAnsiTheme="minorHAnsi" w:cstheme="minorHAnsi"/>
        </w:rPr>
        <w:t>he public will be invited to give their views/questions to the Parish Council on issues on the agenda,</w:t>
      </w:r>
      <w:r w:rsidR="00E540EA" w:rsidRPr="00D53B80">
        <w:rPr>
          <w:rFonts w:asciiTheme="minorHAnsi" w:hAnsiTheme="minorHAnsi" w:cstheme="minorHAnsi"/>
        </w:rPr>
        <w:t xml:space="preserve"> </w:t>
      </w:r>
      <w:r w:rsidRPr="00D53B80">
        <w:rPr>
          <w:rFonts w:asciiTheme="minorHAnsi" w:hAnsiTheme="minorHAnsi" w:cstheme="minorHAnsi"/>
        </w:rPr>
        <w:t xml:space="preserve">or raise issues for consideration of inclusion at future meetings. This item will generally be limited to 15 mins duration and will be followed by the Parish Council. </w:t>
      </w:r>
      <w:r w:rsidR="001B19FD" w:rsidRPr="00D53B80">
        <w:rPr>
          <w:rFonts w:asciiTheme="minorHAnsi" w:hAnsiTheme="minorHAnsi" w:cstheme="minorHAnsi"/>
        </w:rPr>
        <w:t>PLEASE CONTACT THE CLERK IF YOU WISH TO TAKE PART IN ANY WAY OR HAVE ANY QUESTIONS</w:t>
      </w:r>
    </w:p>
    <w:p w14:paraId="1890301E" w14:textId="77777777" w:rsidR="000D253D" w:rsidRPr="00D53B80" w:rsidRDefault="000D253D" w:rsidP="000D253D">
      <w:pPr>
        <w:jc w:val="right"/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Frances Betts</w:t>
      </w:r>
    </w:p>
    <w:p w14:paraId="6E92AFDC" w14:textId="4CFCE464" w:rsidR="000D253D" w:rsidRPr="00D53B80" w:rsidRDefault="000D253D" w:rsidP="000D253D">
      <w:pPr>
        <w:ind w:left="5040"/>
        <w:jc w:val="right"/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Clerk to the Parish Council</w:t>
      </w:r>
    </w:p>
    <w:p w14:paraId="1CD29C15" w14:textId="6F55FB53" w:rsidR="00707A88" w:rsidRPr="00D53B80" w:rsidRDefault="004E5EFB" w:rsidP="000D253D">
      <w:pPr>
        <w:ind w:left="5040"/>
        <w:jc w:val="right"/>
        <w:rPr>
          <w:rFonts w:asciiTheme="minorHAnsi" w:hAnsiTheme="minorHAnsi" w:cstheme="minorHAnsi"/>
        </w:rPr>
      </w:pPr>
      <w:hyperlink r:id="rId7" w:history="1">
        <w:r w:rsidR="00707A88" w:rsidRPr="00D53B80">
          <w:rPr>
            <w:rStyle w:val="Hyperlink"/>
            <w:rFonts w:asciiTheme="minorHAnsi" w:hAnsiTheme="minorHAnsi" w:cstheme="minorHAnsi"/>
            <w:color w:val="auto"/>
          </w:rPr>
          <w:t>chevington-pc@outlook.com</w:t>
        </w:r>
      </w:hyperlink>
    </w:p>
    <w:p w14:paraId="31395141" w14:textId="77777777" w:rsidR="00707A88" w:rsidRPr="00D53B80" w:rsidRDefault="00707A88" w:rsidP="000D253D">
      <w:pPr>
        <w:ind w:left="5040"/>
        <w:jc w:val="right"/>
        <w:rPr>
          <w:rFonts w:asciiTheme="minorHAnsi" w:hAnsiTheme="minorHAnsi" w:cstheme="minorHAnsi"/>
        </w:rPr>
      </w:pPr>
    </w:p>
    <w:p w14:paraId="1D596F53" w14:textId="24F08341" w:rsidR="00905DE1" w:rsidRPr="00D53B80" w:rsidRDefault="00626210" w:rsidP="00B6356D">
      <w:pPr>
        <w:jc w:val="center"/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Agenda</w:t>
      </w:r>
      <w:r w:rsidR="004372BF" w:rsidRPr="00D53B80">
        <w:rPr>
          <w:rFonts w:asciiTheme="minorHAnsi" w:hAnsiTheme="minorHAnsi" w:cstheme="minorHAnsi"/>
        </w:rPr>
        <w:t xml:space="preserve"> </w:t>
      </w:r>
    </w:p>
    <w:p w14:paraId="0B109367" w14:textId="77777777" w:rsidR="00905DE1" w:rsidRPr="00D53B80" w:rsidRDefault="00905DE1" w:rsidP="00905DE1">
      <w:pPr>
        <w:pStyle w:val="BodyText"/>
        <w:ind w:left="360"/>
        <w:rPr>
          <w:rFonts w:asciiTheme="minorHAnsi" w:hAnsiTheme="minorHAnsi" w:cstheme="minorHAnsi"/>
          <w:sz w:val="24"/>
        </w:rPr>
      </w:pPr>
    </w:p>
    <w:p w14:paraId="7662FCD5" w14:textId="58CFEEF2" w:rsidR="00905DE1" w:rsidRPr="00D53B80" w:rsidRDefault="00905DE1" w:rsidP="00B6356D">
      <w:pPr>
        <w:pStyle w:val="BodyText"/>
        <w:numPr>
          <w:ilvl w:val="0"/>
          <w:numId w:val="14"/>
        </w:numPr>
        <w:rPr>
          <w:rFonts w:asciiTheme="minorHAnsi" w:hAnsiTheme="minorHAnsi" w:cstheme="minorHAnsi"/>
          <w:sz w:val="24"/>
        </w:rPr>
      </w:pPr>
      <w:r w:rsidRPr="00D53B80">
        <w:rPr>
          <w:rFonts w:asciiTheme="minorHAnsi" w:hAnsiTheme="minorHAnsi" w:cstheme="minorHAnsi"/>
          <w:sz w:val="24"/>
        </w:rPr>
        <w:t xml:space="preserve"> Welcome by Chairman and apologies for absence</w:t>
      </w:r>
      <w:r w:rsidR="00EB78AD" w:rsidRPr="00D53B80">
        <w:rPr>
          <w:rFonts w:asciiTheme="minorHAnsi" w:hAnsiTheme="minorHAnsi" w:cstheme="minorHAnsi"/>
          <w:sz w:val="24"/>
        </w:rPr>
        <w:t>.</w:t>
      </w:r>
      <w:r w:rsidRPr="00D53B80">
        <w:rPr>
          <w:rFonts w:asciiTheme="minorHAnsi" w:hAnsiTheme="minorHAnsi" w:cstheme="minorHAnsi"/>
          <w:sz w:val="24"/>
        </w:rPr>
        <w:t xml:space="preserve"> </w:t>
      </w:r>
    </w:p>
    <w:p w14:paraId="1912E038" w14:textId="77777777" w:rsidR="00B6356D" w:rsidRPr="00D53B80" w:rsidRDefault="00905DE1" w:rsidP="00905DE1">
      <w:pPr>
        <w:pStyle w:val="BodyText"/>
        <w:numPr>
          <w:ilvl w:val="0"/>
          <w:numId w:val="14"/>
        </w:numPr>
        <w:rPr>
          <w:rFonts w:asciiTheme="minorHAnsi" w:hAnsiTheme="minorHAnsi" w:cstheme="minorHAnsi"/>
          <w:sz w:val="24"/>
        </w:rPr>
      </w:pPr>
      <w:r w:rsidRPr="00D53B80">
        <w:rPr>
          <w:rFonts w:asciiTheme="minorHAnsi" w:hAnsiTheme="minorHAnsi" w:cstheme="minorHAnsi"/>
          <w:sz w:val="24"/>
        </w:rPr>
        <w:t>To receive Declarations of Interest by Councillors.</w:t>
      </w:r>
    </w:p>
    <w:p w14:paraId="2CBD65EC" w14:textId="1CA852C2" w:rsidR="00B6356D" w:rsidRPr="00D53B80" w:rsidRDefault="00905DE1" w:rsidP="00905DE1">
      <w:pPr>
        <w:pStyle w:val="BodyText"/>
        <w:numPr>
          <w:ilvl w:val="0"/>
          <w:numId w:val="14"/>
        </w:numPr>
        <w:rPr>
          <w:rFonts w:asciiTheme="minorHAnsi" w:hAnsiTheme="minorHAnsi" w:cstheme="minorHAnsi"/>
          <w:sz w:val="24"/>
        </w:rPr>
      </w:pPr>
      <w:r w:rsidRPr="00D53B80">
        <w:rPr>
          <w:rFonts w:asciiTheme="minorHAnsi" w:hAnsiTheme="minorHAnsi" w:cstheme="minorHAnsi"/>
          <w:sz w:val="24"/>
        </w:rPr>
        <w:t>To Approve and Sign the Minutes of the</w:t>
      </w:r>
      <w:r w:rsidR="00A307AA" w:rsidRPr="00D53B80">
        <w:rPr>
          <w:rFonts w:asciiTheme="minorHAnsi" w:hAnsiTheme="minorHAnsi" w:cstheme="minorHAnsi"/>
          <w:sz w:val="24"/>
        </w:rPr>
        <w:t xml:space="preserve"> </w:t>
      </w:r>
      <w:r w:rsidRPr="00D53B80">
        <w:rPr>
          <w:rFonts w:asciiTheme="minorHAnsi" w:hAnsiTheme="minorHAnsi" w:cstheme="minorHAnsi"/>
          <w:sz w:val="24"/>
        </w:rPr>
        <w:t xml:space="preserve">Meeting held </w:t>
      </w:r>
      <w:r w:rsidR="00A55EFF" w:rsidRPr="00D53B80">
        <w:rPr>
          <w:rFonts w:asciiTheme="minorHAnsi" w:hAnsiTheme="minorHAnsi" w:cstheme="minorHAnsi"/>
          <w:sz w:val="24"/>
        </w:rPr>
        <w:t>12</w:t>
      </w:r>
      <w:r w:rsidR="00A55EFF" w:rsidRPr="00D53B80">
        <w:rPr>
          <w:rFonts w:asciiTheme="minorHAnsi" w:hAnsiTheme="minorHAnsi" w:cstheme="minorHAnsi"/>
          <w:sz w:val="24"/>
          <w:vertAlign w:val="superscript"/>
        </w:rPr>
        <w:t>th</w:t>
      </w:r>
      <w:r w:rsidR="00A55EFF" w:rsidRPr="00D53B80">
        <w:rPr>
          <w:rFonts w:asciiTheme="minorHAnsi" w:hAnsiTheme="minorHAnsi" w:cstheme="minorHAnsi"/>
          <w:sz w:val="24"/>
        </w:rPr>
        <w:t xml:space="preserve"> May </w:t>
      </w:r>
      <w:r w:rsidR="009F412B" w:rsidRPr="00D53B80">
        <w:rPr>
          <w:rFonts w:asciiTheme="minorHAnsi" w:hAnsiTheme="minorHAnsi" w:cstheme="minorHAnsi"/>
          <w:sz w:val="24"/>
        </w:rPr>
        <w:t>20</w:t>
      </w:r>
      <w:r w:rsidR="00A307AA" w:rsidRPr="00D53B80">
        <w:rPr>
          <w:rFonts w:asciiTheme="minorHAnsi" w:hAnsiTheme="minorHAnsi" w:cstheme="minorHAnsi"/>
          <w:sz w:val="24"/>
        </w:rPr>
        <w:t>2</w:t>
      </w:r>
      <w:r w:rsidR="0042276B" w:rsidRPr="00D53B80">
        <w:rPr>
          <w:rFonts w:asciiTheme="minorHAnsi" w:hAnsiTheme="minorHAnsi" w:cstheme="minorHAnsi"/>
          <w:sz w:val="24"/>
        </w:rPr>
        <w:t>2</w:t>
      </w:r>
    </w:p>
    <w:p w14:paraId="029786EA" w14:textId="77777777" w:rsidR="00B6356D" w:rsidRPr="00D53B80" w:rsidRDefault="00DF640D" w:rsidP="00905DE1">
      <w:pPr>
        <w:pStyle w:val="BodyText"/>
        <w:numPr>
          <w:ilvl w:val="0"/>
          <w:numId w:val="14"/>
        </w:numPr>
        <w:rPr>
          <w:rFonts w:asciiTheme="minorHAnsi" w:hAnsiTheme="minorHAnsi" w:cstheme="minorHAnsi"/>
          <w:sz w:val="24"/>
        </w:rPr>
      </w:pPr>
      <w:r w:rsidRPr="00D53B80">
        <w:rPr>
          <w:rFonts w:asciiTheme="minorHAnsi" w:hAnsiTheme="minorHAnsi" w:cstheme="minorHAnsi"/>
          <w:sz w:val="24"/>
        </w:rPr>
        <w:t>Public Participation</w:t>
      </w:r>
    </w:p>
    <w:p w14:paraId="44170FA5" w14:textId="6227D140" w:rsidR="00B6356D" w:rsidRPr="00D53B80" w:rsidRDefault="00905DE1" w:rsidP="009A416A">
      <w:pPr>
        <w:pStyle w:val="BodyText"/>
        <w:numPr>
          <w:ilvl w:val="0"/>
          <w:numId w:val="14"/>
        </w:numPr>
        <w:rPr>
          <w:rFonts w:asciiTheme="minorHAnsi" w:hAnsiTheme="minorHAnsi" w:cstheme="minorHAnsi"/>
          <w:sz w:val="24"/>
        </w:rPr>
      </w:pPr>
      <w:r w:rsidRPr="00D53B80">
        <w:rPr>
          <w:rFonts w:asciiTheme="minorHAnsi" w:hAnsiTheme="minorHAnsi" w:cstheme="minorHAnsi"/>
          <w:sz w:val="24"/>
        </w:rPr>
        <w:t xml:space="preserve">To receive the Chairman’s Report: </w:t>
      </w:r>
    </w:p>
    <w:p w14:paraId="4811A90B" w14:textId="2C93764B" w:rsidR="00B940D5" w:rsidRPr="00D53B80" w:rsidRDefault="00B940D5" w:rsidP="00B6356D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Jubilee Tea Party report</w:t>
      </w:r>
    </w:p>
    <w:p w14:paraId="302DE042" w14:textId="5FB3381D" w:rsidR="009A416A" w:rsidRPr="00D53B80" w:rsidRDefault="009A416A" w:rsidP="00B6356D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Footpath Map Location</w:t>
      </w:r>
    </w:p>
    <w:p w14:paraId="797C9ED4" w14:textId="1B986197" w:rsidR="009A416A" w:rsidRPr="00D53B80" w:rsidRDefault="009A416A" w:rsidP="00B6356D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Ickworth Manager Talk</w:t>
      </w:r>
    </w:p>
    <w:p w14:paraId="3FE4A4E3" w14:textId="347B228F" w:rsidR="009A416A" w:rsidRPr="00D53B80" w:rsidRDefault="009A416A" w:rsidP="00B6356D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Emergency Plan</w:t>
      </w:r>
    </w:p>
    <w:p w14:paraId="72E9A66E" w14:textId="2D823E60" w:rsidR="009A416A" w:rsidRPr="00D53B80" w:rsidRDefault="009A416A" w:rsidP="00B6356D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Defib signage</w:t>
      </w:r>
    </w:p>
    <w:p w14:paraId="789FBE84" w14:textId="3B7DB85D" w:rsidR="009A416A" w:rsidRPr="00D53B80" w:rsidRDefault="009A416A" w:rsidP="00B6356D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Gallery photos for website</w:t>
      </w:r>
    </w:p>
    <w:p w14:paraId="61168DD7" w14:textId="27CC99C4" w:rsidR="009A416A" w:rsidRPr="00D53B80" w:rsidRDefault="009A416A" w:rsidP="00B6356D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Burial ground ongoing maintenance</w:t>
      </w:r>
    </w:p>
    <w:p w14:paraId="04D8B987" w14:textId="70D55598" w:rsidR="00845F3A" w:rsidRDefault="00905DE1" w:rsidP="00B6356D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 xml:space="preserve">To </w:t>
      </w:r>
      <w:r w:rsidR="00317D08">
        <w:rPr>
          <w:rFonts w:asciiTheme="minorHAnsi" w:hAnsiTheme="minorHAnsi" w:cstheme="minorHAnsi"/>
        </w:rPr>
        <w:t xml:space="preserve">Parish </w:t>
      </w:r>
      <w:r w:rsidR="00845F3A" w:rsidRPr="00D53B80">
        <w:rPr>
          <w:rFonts w:asciiTheme="minorHAnsi" w:hAnsiTheme="minorHAnsi" w:cstheme="minorHAnsi"/>
        </w:rPr>
        <w:t>Councillor’s reports</w:t>
      </w:r>
    </w:p>
    <w:p w14:paraId="43418EA5" w14:textId="52264248" w:rsidR="00317D08" w:rsidRDefault="00317D08" w:rsidP="00317D08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Cllr McCormack – ditch running in front of 12 Hargrave Road and neighbours</w:t>
      </w:r>
    </w:p>
    <w:p w14:paraId="20C9A198" w14:textId="65AB9FBA" w:rsidR="004C15FB" w:rsidRPr="00D53B80" w:rsidRDefault="004C15FB" w:rsidP="00317D08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ANPR update</w:t>
      </w:r>
    </w:p>
    <w:p w14:paraId="00A68546" w14:textId="782C6EC6" w:rsidR="001138CF" w:rsidRPr="00D53B80" w:rsidRDefault="001138CF" w:rsidP="00B6356D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To receive the County Councillor’s Report</w:t>
      </w:r>
      <w:r w:rsidR="006753FE">
        <w:rPr>
          <w:rFonts w:asciiTheme="minorHAnsi" w:hAnsiTheme="minorHAnsi" w:cstheme="minorHAnsi"/>
        </w:rPr>
        <w:t xml:space="preserve"> – including parking on Chedburgh Road/Factory Lane/Depden Lane crossroads</w:t>
      </w:r>
    </w:p>
    <w:p w14:paraId="390CFF9B" w14:textId="2E120CB3" w:rsidR="00D10490" w:rsidRPr="00D53B80" w:rsidRDefault="001138CF" w:rsidP="00D10490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To receive District Councillor’s Report</w:t>
      </w:r>
    </w:p>
    <w:p w14:paraId="679456FC" w14:textId="48BC33F7" w:rsidR="00D10490" w:rsidRPr="00D53B80" w:rsidRDefault="00B6356D" w:rsidP="00B6356D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  <w:u w:val="single"/>
        </w:rPr>
        <w:t>To receive Financial Officer’s report:</w:t>
      </w:r>
    </w:p>
    <w:p w14:paraId="0DB8C2B8" w14:textId="77777777" w:rsidR="00F45815" w:rsidRPr="00D53B80" w:rsidRDefault="00F45815" w:rsidP="00F45815">
      <w:pPr>
        <w:ind w:left="720"/>
        <w:rPr>
          <w:rFonts w:asciiTheme="minorHAnsi" w:hAnsiTheme="minorHAnsi" w:cstheme="minorHAnsi"/>
          <w:i/>
        </w:rPr>
      </w:pPr>
    </w:p>
    <w:p w14:paraId="40D9F0E4" w14:textId="3EF54BC8" w:rsidR="00D10490" w:rsidRDefault="00D10490" w:rsidP="00D10490">
      <w:pPr>
        <w:ind w:firstLine="720"/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2.Receipts:</w:t>
      </w:r>
    </w:p>
    <w:p w14:paraId="6369019C" w14:textId="4E6FA23A" w:rsidR="00F902CA" w:rsidRDefault="00F902CA" w:rsidP="00D10490">
      <w:pPr>
        <w:ind w:firstLine="720"/>
        <w:rPr>
          <w:rFonts w:asciiTheme="minorHAnsi" w:hAnsiTheme="minorHAnsi" w:cstheme="minorHAnsi"/>
        </w:rPr>
      </w:pPr>
    </w:p>
    <w:p w14:paraId="2BAF5BC5" w14:textId="78CC3C8D" w:rsidR="00F902CA" w:rsidRPr="00D53B80" w:rsidRDefault="00F902CA" w:rsidP="00D10490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receipts</w:t>
      </w:r>
    </w:p>
    <w:p w14:paraId="03FB3186" w14:textId="77777777" w:rsidR="00D10490" w:rsidRPr="00D53B80" w:rsidRDefault="00D10490" w:rsidP="00D10490">
      <w:pPr>
        <w:pStyle w:val="ListParagraph"/>
        <w:rPr>
          <w:rFonts w:asciiTheme="minorHAnsi" w:hAnsiTheme="minorHAnsi" w:cstheme="minorHAnsi"/>
        </w:rPr>
      </w:pPr>
    </w:p>
    <w:p w14:paraId="4B60961A" w14:textId="77777777" w:rsidR="00D10490" w:rsidRPr="00D53B80" w:rsidRDefault="00D10490" w:rsidP="00D10490">
      <w:pPr>
        <w:rPr>
          <w:rFonts w:asciiTheme="minorHAnsi" w:hAnsiTheme="minorHAnsi" w:cstheme="minorHAnsi"/>
        </w:rPr>
      </w:pPr>
    </w:p>
    <w:p w14:paraId="536B3DE2" w14:textId="77777777" w:rsidR="00D10490" w:rsidRPr="00D53B80" w:rsidRDefault="00D10490" w:rsidP="00D10490">
      <w:pPr>
        <w:ind w:firstLine="720"/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 xml:space="preserve">3. To authorise payment of the following invoices: </w:t>
      </w:r>
    </w:p>
    <w:p w14:paraId="19F0DF51" w14:textId="77777777" w:rsidR="00D10490" w:rsidRPr="00D53B80" w:rsidRDefault="00D10490" w:rsidP="00841C59">
      <w:pPr>
        <w:rPr>
          <w:rFonts w:asciiTheme="minorHAnsi" w:hAnsiTheme="minorHAnsi" w:cstheme="minorHAnsi"/>
        </w:rPr>
      </w:pPr>
    </w:p>
    <w:tbl>
      <w:tblPr>
        <w:tblW w:w="9460" w:type="dxa"/>
        <w:tblInd w:w="-1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214"/>
        <w:gridCol w:w="4063"/>
        <w:gridCol w:w="1129"/>
        <w:gridCol w:w="1961"/>
        <w:gridCol w:w="1093"/>
      </w:tblGrid>
      <w:tr w:rsidR="00D53B80" w:rsidRPr="00D53B80" w14:paraId="487A15B8" w14:textId="77777777" w:rsidTr="002771FE">
        <w:trPr>
          <w:trHeight w:val="63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3F7A6" w14:textId="77777777" w:rsidR="00D10490" w:rsidRPr="00D53B80" w:rsidRDefault="00D10490" w:rsidP="006C552D">
            <w:pPr>
              <w:rPr>
                <w:rFonts w:asciiTheme="minorHAnsi" w:hAnsiTheme="minorHAnsi" w:cstheme="minorHAnsi"/>
                <w:lang w:eastAsia="en-GB"/>
              </w:rPr>
            </w:pPr>
            <w:r w:rsidRPr="00D53B80">
              <w:rPr>
                <w:rFonts w:asciiTheme="minorHAnsi" w:hAnsiTheme="minorHAnsi" w:cstheme="minorHAnsi"/>
                <w:lang w:eastAsia="en-GB"/>
              </w:rPr>
              <w:t>Invoice No</w:t>
            </w:r>
          </w:p>
        </w:tc>
        <w:tc>
          <w:tcPr>
            <w:tcW w:w="41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07140" w14:textId="77777777" w:rsidR="00D10490" w:rsidRPr="00D53B80" w:rsidRDefault="00D10490" w:rsidP="006C552D">
            <w:pPr>
              <w:rPr>
                <w:rFonts w:asciiTheme="minorHAnsi" w:hAnsiTheme="minorHAnsi" w:cstheme="minorHAnsi"/>
                <w:lang w:eastAsia="en-GB"/>
              </w:rPr>
            </w:pPr>
            <w:r w:rsidRPr="00D53B80">
              <w:rPr>
                <w:rFonts w:asciiTheme="minorHAnsi" w:hAnsiTheme="minorHAnsi" w:cstheme="minorHAnsi"/>
                <w:lang w:eastAsia="en-GB"/>
              </w:rPr>
              <w:t>Details of payee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564D6" w14:textId="77777777" w:rsidR="00D10490" w:rsidRPr="00D53B80" w:rsidRDefault="00D10490" w:rsidP="006C552D">
            <w:pPr>
              <w:rPr>
                <w:rFonts w:asciiTheme="minorHAnsi" w:hAnsiTheme="minorHAnsi" w:cstheme="minorHAnsi"/>
                <w:lang w:eastAsia="en-GB"/>
              </w:rPr>
            </w:pPr>
            <w:r w:rsidRPr="00D53B80">
              <w:rPr>
                <w:rFonts w:asciiTheme="minorHAnsi" w:hAnsiTheme="minorHAnsi" w:cstheme="minorHAnsi"/>
                <w:lang w:eastAsia="en-GB"/>
              </w:rPr>
              <w:t>Amount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A559C" w14:textId="77777777" w:rsidR="00D10490" w:rsidRPr="00D53B80" w:rsidRDefault="00D10490" w:rsidP="006C552D">
            <w:pPr>
              <w:rPr>
                <w:rFonts w:asciiTheme="minorHAnsi" w:hAnsiTheme="minorHAnsi" w:cstheme="minorHAnsi"/>
                <w:lang w:eastAsia="en-GB"/>
              </w:rPr>
            </w:pPr>
            <w:r w:rsidRPr="00D53B80">
              <w:rPr>
                <w:rFonts w:asciiTheme="minorHAnsi" w:hAnsiTheme="minorHAnsi" w:cstheme="minorHAnsi"/>
                <w:lang w:eastAsia="en-GB"/>
              </w:rPr>
              <w:t>Statute Power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1A6479B" w14:textId="77777777" w:rsidR="0004226C" w:rsidRPr="00D53B80" w:rsidRDefault="0004226C" w:rsidP="006C552D">
            <w:pPr>
              <w:rPr>
                <w:rFonts w:asciiTheme="minorHAnsi" w:hAnsiTheme="minorHAnsi" w:cstheme="minorHAnsi"/>
                <w:lang w:eastAsia="en-GB"/>
              </w:rPr>
            </w:pPr>
            <w:r w:rsidRPr="00D53B80">
              <w:rPr>
                <w:rFonts w:asciiTheme="minorHAnsi" w:hAnsiTheme="minorHAnsi" w:cstheme="minorHAnsi"/>
                <w:lang w:eastAsia="en-GB"/>
              </w:rPr>
              <w:t xml:space="preserve">BACS or </w:t>
            </w:r>
          </w:p>
          <w:p w14:paraId="77A322C7" w14:textId="7FBD0643" w:rsidR="00D10490" w:rsidRPr="00D53B80" w:rsidRDefault="00D10490" w:rsidP="006C552D">
            <w:pPr>
              <w:rPr>
                <w:rFonts w:asciiTheme="minorHAnsi" w:hAnsiTheme="minorHAnsi" w:cstheme="minorHAnsi"/>
                <w:lang w:eastAsia="en-GB"/>
              </w:rPr>
            </w:pPr>
            <w:r w:rsidRPr="00D53B80">
              <w:rPr>
                <w:rFonts w:asciiTheme="minorHAnsi" w:hAnsiTheme="minorHAnsi" w:cstheme="minorHAnsi"/>
                <w:lang w:eastAsia="en-GB"/>
              </w:rPr>
              <w:t>Cheque No</w:t>
            </w:r>
          </w:p>
        </w:tc>
      </w:tr>
      <w:tr w:rsidR="00D53B80" w:rsidRPr="00D53B80" w14:paraId="38E8BD4C" w14:textId="77777777" w:rsidTr="002771FE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966E4" w14:textId="22B519DA" w:rsidR="0094712B" w:rsidRPr="00D53B80" w:rsidRDefault="00C040C8" w:rsidP="006C552D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 w:rsidRPr="00D53B80">
              <w:rPr>
                <w:rFonts w:asciiTheme="minorHAnsi" w:hAnsiTheme="minorHAnsi" w:cstheme="minorHAnsi"/>
                <w:lang w:eastAsia="en-GB"/>
              </w:rPr>
              <w:t>No 85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D3369" w14:textId="189F9395" w:rsidR="0094712B" w:rsidRPr="00D53B80" w:rsidRDefault="00B940D5" w:rsidP="006C552D">
            <w:pPr>
              <w:rPr>
                <w:rFonts w:asciiTheme="minorHAnsi" w:hAnsiTheme="minorHAnsi" w:cstheme="minorHAnsi"/>
                <w:lang w:eastAsia="en-GB"/>
              </w:rPr>
            </w:pPr>
            <w:r w:rsidRPr="00D53B80">
              <w:rPr>
                <w:rFonts w:asciiTheme="minorHAnsi" w:hAnsiTheme="minorHAnsi" w:cstheme="minorHAnsi"/>
                <w:lang w:eastAsia="en-GB"/>
              </w:rPr>
              <w:t xml:space="preserve">Clerk expenses </w:t>
            </w:r>
            <w:r w:rsidR="00C040C8" w:rsidRPr="00D53B80">
              <w:rPr>
                <w:rFonts w:asciiTheme="minorHAnsi" w:hAnsiTheme="minorHAnsi" w:cstheme="minorHAnsi"/>
                <w:lang w:eastAsia="en-GB"/>
              </w:rPr>
              <w:t>inc burial</w:t>
            </w:r>
            <w:r w:rsidR="00F902CA">
              <w:rPr>
                <w:rFonts w:asciiTheme="minorHAnsi" w:hAnsiTheme="minorHAnsi" w:cstheme="minorHAnsi"/>
                <w:lang w:eastAsia="en-GB"/>
              </w:rPr>
              <w:t xml:space="preserve"> </w:t>
            </w:r>
            <w:r w:rsidR="00C040C8" w:rsidRPr="00D53B80">
              <w:rPr>
                <w:rFonts w:asciiTheme="minorHAnsi" w:hAnsiTheme="minorHAnsi" w:cstheme="minorHAnsi"/>
                <w:lang w:eastAsia="en-GB"/>
              </w:rPr>
              <w:t>ground tiles, post</w:t>
            </w:r>
            <w:r w:rsidR="00F902CA">
              <w:rPr>
                <w:rFonts w:asciiTheme="minorHAnsi" w:hAnsiTheme="minorHAnsi" w:cstheme="minorHAnsi"/>
                <w:lang w:eastAsia="en-GB"/>
              </w:rPr>
              <w:t>age stamps</w:t>
            </w:r>
            <w:r w:rsidR="00C040C8" w:rsidRPr="00D53B80">
              <w:rPr>
                <w:rFonts w:asciiTheme="minorHAnsi" w:hAnsiTheme="minorHAnsi" w:cstheme="minorHAnsi"/>
                <w:lang w:eastAsia="en-GB"/>
              </w:rPr>
              <w:t>, mileage, Jubilee event expenditure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A2346" w14:textId="306EA8C7" w:rsidR="0094712B" w:rsidRPr="00D53B80" w:rsidRDefault="00F902CA" w:rsidP="006C552D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£</w:t>
            </w:r>
            <w:r w:rsidR="00C040C8" w:rsidRPr="00D53B80">
              <w:rPr>
                <w:rFonts w:asciiTheme="minorHAnsi" w:hAnsiTheme="minorHAnsi" w:cstheme="minorHAnsi"/>
                <w:lang w:eastAsia="en-GB"/>
              </w:rPr>
              <w:t>142.06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8365B" w14:textId="3186BB8E" w:rsidR="0094712B" w:rsidRPr="00D53B80" w:rsidRDefault="00B940D5" w:rsidP="006C552D">
            <w:pPr>
              <w:rPr>
                <w:rFonts w:asciiTheme="minorHAnsi" w:hAnsiTheme="minorHAnsi" w:cstheme="minorHAnsi"/>
                <w:lang w:eastAsia="en-GB"/>
              </w:rPr>
            </w:pPr>
            <w:r w:rsidRPr="00D53B80">
              <w:rPr>
                <w:rFonts w:asciiTheme="minorHAnsi" w:hAnsiTheme="minorHAnsi" w:cstheme="minorHAnsi"/>
                <w:lang w:eastAsia="en-GB"/>
              </w:rPr>
              <w:t>s112 LGA 1972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DEA19B3" w14:textId="77777777" w:rsidR="0094712B" w:rsidRPr="00D53B80" w:rsidRDefault="0094712B" w:rsidP="006C552D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D53B80" w:rsidRPr="00D53B80" w14:paraId="48C15B45" w14:textId="77777777" w:rsidTr="002771FE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5E0EC" w14:textId="5D70A2FD" w:rsidR="00C040C8" w:rsidRPr="00D53B80" w:rsidRDefault="00C040C8" w:rsidP="006C552D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 w:rsidRPr="00D53B80">
              <w:rPr>
                <w:rFonts w:asciiTheme="minorHAnsi" w:hAnsiTheme="minorHAnsi" w:cstheme="minorHAnsi"/>
                <w:lang w:eastAsia="en-GB"/>
              </w:rPr>
              <w:t>No 86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2BD90" w14:textId="2B8962C1" w:rsidR="00C040C8" w:rsidRPr="00D53B80" w:rsidRDefault="00C040C8" w:rsidP="006C552D">
            <w:pPr>
              <w:rPr>
                <w:rFonts w:asciiTheme="minorHAnsi" w:hAnsiTheme="minorHAnsi" w:cstheme="minorHAnsi"/>
              </w:rPr>
            </w:pPr>
            <w:r w:rsidRPr="00D53B80">
              <w:rPr>
                <w:rFonts w:asciiTheme="minorHAnsi" w:hAnsiTheme="minorHAnsi" w:cstheme="minorHAnsi"/>
              </w:rPr>
              <w:t>Clerk’s expenses - Zoom annual payment</w:t>
            </w:r>
            <w:r w:rsidR="00127A51" w:rsidRPr="00D53B80">
              <w:rPr>
                <w:rFonts w:asciiTheme="minorHAnsi" w:hAnsiTheme="minorHAnsi" w:cstheme="minorHAnsi"/>
              </w:rPr>
              <w:t xml:space="preserve">. </w:t>
            </w:r>
            <w:r w:rsidRPr="00D53B80">
              <w:rPr>
                <w:rFonts w:asciiTheme="minorHAnsi" w:hAnsiTheme="minorHAnsi" w:cstheme="minorHAnsi"/>
              </w:rPr>
              <w:t xml:space="preserve"> Paid for via Clerk’s personal credit card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F12A8" w14:textId="697E9EB8" w:rsidR="00C040C8" w:rsidRPr="00D53B80" w:rsidRDefault="00C040C8" w:rsidP="006C552D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 w:rsidRPr="00D53B80">
              <w:rPr>
                <w:rFonts w:asciiTheme="minorHAnsi" w:hAnsiTheme="minorHAnsi" w:cstheme="minorHAnsi"/>
                <w:lang w:eastAsia="en-GB"/>
              </w:rPr>
              <w:t>£1</w:t>
            </w:r>
            <w:r w:rsidR="00127A51" w:rsidRPr="00D53B80">
              <w:rPr>
                <w:rFonts w:asciiTheme="minorHAnsi" w:hAnsiTheme="minorHAnsi" w:cstheme="minorHAnsi"/>
                <w:lang w:eastAsia="en-GB"/>
              </w:rPr>
              <w:t>43.88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B8C99" w14:textId="4990BA74" w:rsidR="00C040C8" w:rsidRPr="00D53B80" w:rsidRDefault="00500F8F" w:rsidP="006C552D">
            <w:pPr>
              <w:rPr>
                <w:rFonts w:asciiTheme="minorHAnsi" w:hAnsiTheme="minorHAnsi" w:cstheme="minorHAnsi"/>
                <w:lang w:eastAsia="en-GB"/>
              </w:rPr>
            </w:pPr>
            <w:r w:rsidRPr="00D53B80">
              <w:rPr>
                <w:rFonts w:asciiTheme="minorHAnsi" w:hAnsiTheme="minorHAnsi" w:cstheme="minorHAnsi"/>
                <w:lang w:eastAsia="en-GB"/>
              </w:rPr>
              <w:t>s</w:t>
            </w:r>
            <w:r w:rsidR="00C040C8" w:rsidRPr="00D53B80">
              <w:rPr>
                <w:rFonts w:asciiTheme="minorHAnsi" w:hAnsiTheme="minorHAnsi" w:cstheme="minorHAnsi"/>
                <w:lang w:eastAsia="en-GB"/>
              </w:rPr>
              <w:t>112 LGA 1972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00DB40F" w14:textId="77777777" w:rsidR="00C040C8" w:rsidRPr="00D53B80" w:rsidRDefault="00C040C8" w:rsidP="006C552D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D53B80" w:rsidRPr="00D53B80" w14:paraId="072C6C52" w14:textId="77777777" w:rsidTr="002771FE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753CC" w14:textId="5F8821CE" w:rsidR="00873467" w:rsidRPr="00D53B80" w:rsidRDefault="00873467" w:rsidP="006C552D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 w:rsidRPr="00D53B80">
              <w:rPr>
                <w:rFonts w:asciiTheme="minorHAnsi" w:hAnsiTheme="minorHAnsi" w:cstheme="minorHAnsi"/>
                <w:lang w:eastAsia="en-GB"/>
              </w:rPr>
              <w:t>No 8</w:t>
            </w:r>
            <w:r w:rsidR="006B6A62">
              <w:rPr>
                <w:rFonts w:asciiTheme="minorHAnsi" w:hAnsiTheme="minorHAnsi" w:cstheme="minorHAnsi"/>
                <w:lang w:eastAsia="en-GB"/>
              </w:rPr>
              <w:t>8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67A38" w14:textId="68A374D0" w:rsidR="00873467" w:rsidRPr="00D53B80" w:rsidRDefault="00500F8F" w:rsidP="006C552D">
            <w:pPr>
              <w:rPr>
                <w:rFonts w:asciiTheme="minorHAnsi" w:hAnsiTheme="minorHAnsi" w:cstheme="minorHAnsi"/>
              </w:rPr>
            </w:pPr>
            <w:r w:rsidRPr="00D53B80">
              <w:rPr>
                <w:rFonts w:asciiTheme="minorHAnsi" w:hAnsiTheme="minorHAnsi" w:cstheme="minorHAnsi"/>
              </w:rPr>
              <w:t>Clerk’s salary for April, May &amp; June 2022 (plus 29 hours overtime)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BB0A1" w14:textId="5C34C10B" w:rsidR="00873467" w:rsidRPr="00D53B80" w:rsidRDefault="00330CBB" w:rsidP="006C552D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£</w:t>
            </w:r>
            <w:r w:rsidR="006B6A62">
              <w:rPr>
                <w:rFonts w:asciiTheme="minorHAnsi" w:hAnsiTheme="minorHAnsi" w:cstheme="minorHAnsi"/>
                <w:lang w:eastAsia="en-GB"/>
              </w:rPr>
              <w:t>969.6</w:t>
            </w:r>
            <w:r>
              <w:rPr>
                <w:rFonts w:asciiTheme="minorHAnsi" w:hAnsiTheme="minorHAnsi" w:cstheme="minorHAnsi"/>
                <w:lang w:eastAsia="en-GB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3D4C1" w14:textId="3C36FB67" w:rsidR="00873467" w:rsidRPr="00D53B80" w:rsidRDefault="00500F8F" w:rsidP="006C552D">
            <w:pPr>
              <w:rPr>
                <w:rFonts w:asciiTheme="minorHAnsi" w:hAnsiTheme="minorHAnsi" w:cstheme="minorHAnsi"/>
                <w:lang w:eastAsia="en-GB"/>
              </w:rPr>
            </w:pPr>
            <w:r w:rsidRPr="00D53B80">
              <w:rPr>
                <w:rFonts w:asciiTheme="minorHAnsi" w:hAnsiTheme="minorHAnsi" w:cstheme="minorHAnsi"/>
                <w:lang w:eastAsia="en-GB"/>
              </w:rPr>
              <w:t>s112 LGA 1972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5158F6E" w14:textId="77777777" w:rsidR="00873467" w:rsidRPr="00D53B80" w:rsidRDefault="00873467" w:rsidP="006C552D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D53B80" w:rsidRPr="00D53B80" w14:paraId="4F188D66" w14:textId="77777777" w:rsidTr="002771FE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BB9C1" w14:textId="1CADD073" w:rsidR="00873467" w:rsidRPr="00D53B80" w:rsidRDefault="00873467" w:rsidP="006C552D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 w:rsidRPr="00D53B80">
              <w:rPr>
                <w:rFonts w:asciiTheme="minorHAnsi" w:hAnsiTheme="minorHAnsi" w:cstheme="minorHAnsi"/>
                <w:lang w:eastAsia="en-GB"/>
              </w:rPr>
              <w:t>No 8</w:t>
            </w:r>
            <w:r w:rsidR="006B6A62">
              <w:rPr>
                <w:rFonts w:asciiTheme="minorHAnsi" w:hAnsiTheme="minorHAnsi" w:cstheme="minorHAnsi"/>
                <w:lang w:eastAsia="en-GB"/>
              </w:rPr>
              <w:t>7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20630" w14:textId="6885AAFF" w:rsidR="00873467" w:rsidRPr="00D53B80" w:rsidRDefault="00500F8F" w:rsidP="006C552D">
            <w:pPr>
              <w:rPr>
                <w:rFonts w:asciiTheme="minorHAnsi" w:hAnsiTheme="minorHAnsi" w:cstheme="minorHAnsi"/>
              </w:rPr>
            </w:pPr>
            <w:r w:rsidRPr="00D53B80">
              <w:rPr>
                <w:rFonts w:asciiTheme="minorHAnsi" w:hAnsiTheme="minorHAnsi" w:cstheme="minorHAnsi"/>
              </w:rPr>
              <w:t>Clerk’s PAYE for April. May &amp; June 2022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460EB" w14:textId="5F9D6211" w:rsidR="00873467" w:rsidRPr="00D53B80" w:rsidRDefault="00330CBB" w:rsidP="006C552D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£2</w:t>
            </w:r>
            <w:r w:rsidR="006B6A62">
              <w:rPr>
                <w:rFonts w:asciiTheme="minorHAnsi" w:hAnsiTheme="minorHAnsi" w:cstheme="minorHAnsi"/>
                <w:lang w:eastAsia="en-GB"/>
              </w:rPr>
              <w:t>42.4</w:t>
            </w:r>
            <w:r>
              <w:rPr>
                <w:rFonts w:asciiTheme="minorHAnsi" w:hAnsiTheme="minorHAnsi" w:cstheme="minorHAnsi"/>
                <w:lang w:eastAsia="en-GB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6C60C" w14:textId="22E7A3AD" w:rsidR="00873467" w:rsidRPr="00D53B80" w:rsidRDefault="00500F8F" w:rsidP="006C552D">
            <w:pPr>
              <w:rPr>
                <w:rFonts w:asciiTheme="minorHAnsi" w:hAnsiTheme="minorHAnsi" w:cstheme="minorHAnsi"/>
                <w:lang w:eastAsia="en-GB"/>
              </w:rPr>
            </w:pPr>
            <w:r w:rsidRPr="00D53B80">
              <w:rPr>
                <w:rFonts w:asciiTheme="minorHAnsi" w:hAnsiTheme="minorHAnsi" w:cstheme="minorHAnsi"/>
                <w:lang w:eastAsia="en-GB"/>
              </w:rPr>
              <w:t>s112 LGA 1972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148C0C8" w14:textId="77777777" w:rsidR="00873467" w:rsidRPr="00D53B80" w:rsidRDefault="00873467" w:rsidP="006C552D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D53B80" w:rsidRPr="00D53B80" w14:paraId="37C58E9B" w14:textId="77777777" w:rsidTr="002771FE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36BE8" w14:textId="1F9D4764" w:rsidR="00D10490" w:rsidRPr="00D53B80" w:rsidRDefault="00D10490" w:rsidP="006C552D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0415B" w14:textId="69655BEF" w:rsidR="00D10490" w:rsidRPr="00D53B80" w:rsidRDefault="00B940D5" w:rsidP="006C552D">
            <w:pPr>
              <w:rPr>
                <w:rFonts w:asciiTheme="minorHAnsi" w:hAnsiTheme="minorHAnsi" w:cstheme="minorHAnsi"/>
              </w:rPr>
            </w:pPr>
            <w:r w:rsidRPr="00D53B80">
              <w:rPr>
                <w:rFonts w:asciiTheme="minorHAnsi" w:hAnsiTheme="minorHAnsi" w:cstheme="minorHAnsi"/>
              </w:rPr>
              <w:t>James Powling’s invoice for refurbing the BT phone box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8206A" w14:textId="0C382A5D" w:rsidR="00D10490" w:rsidRPr="00D53B80" w:rsidRDefault="00B940D5" w:rsidP="006C552D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 w:rsidRPr="00D53B80">
              <w:rPr>
                <w:rFonts w:asciiTheme="minorHAnsi" w:hAnsiTheme="minorHAnsi" w:cstheme="minorHAnsi"/>
                <w:lang w:eastAsia="en-GB"/>
              </w:rPr>
              <w:t>£</w:t>
            </w:r>
            <w:r w:rsidR="00410506" w:rsidRPr="00D53B80">
              <w:rPr>
                <w:rFonts w:asciiTheme="minorHAnsi" w:hAnsiTheme="minorHAnsi" w:cstheme="minorHAnsi"/>
                <w:lang w:eastAsia="en-GB"/>
              </w:rPr>
              <w:t>881.34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072FA" w14:textId="7B564172" w:rsidR="00D10490" w:rsidRPr="00D53B80" w:rsidRDefault="00B940D5" w:rsidP="006C552D">
            <w:pPr>
              <w:rPr>
                <w:rFonts w:asciiTheme="minorHAnsi" w:hAnsiTheme="minorHAnsi" w:cstheme="minorHAnsi"/>
                <w:lang w:eastAsia="en-GB"/>
              </w:rPr>
            </w:pPr>
            <w:r w:rsidRPr="00D53B80">
              <w:rPr>
                <w:rFonts w:asciiTheme="minorHAnsi" w:hAnsiTheme="minorHAnsi" w:cstheme="minorHAnsi"/>
                <w:lang w:eastAsia="en-GB"/>
              </w:rPr>
              <w:t>s112 LGA 1972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B47AD05" w14:textId="77777777" w:rsidR="00D10490" w:rsidRPr="00D53B80" w:rsidRDefault="00D10490" w:rsidP="006C552D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D53B80" w:rsidRPr="00D53B80" w14:paraId="51C7B443" w14:textId="77777777" w:rsidTr="002771FE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C9877" w14:textId="549D2E58" w:rsidR="00D10490" w:rsidRPr="00D53B80" w:rsidRDefault="00D10490" w:rsidP="006C552D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1E3FF" w14:textId="37FF3F93" w:rsidR="00D10490" w:rsidRPr="00D53B80" w:rsidRDefault="00B940D5" w:rsidP="006C552D">
            <w:pPr>
              <w:rPr>
                <w:rFonts w:asciiTheme="minorHAnsi" w:hAnsiTheme="minorHAnsi" w:cstheme="minorHAnsi"/>
                <w:lang w:eastAsia="en-GB"/>
              </w:rPr>
            </w:pPr>
            <w:r w:rsidRPr="00D53B80">
              <w:rPr>
                <w:rFonts w:asciiTheme="minorHAnsi" w:hAnsiTheme="minorHAnsi" w:cstheme="minorHAnsi"/>
                <w:lang w:eastAsia="en-GB"/>
              </w:rPr>
              <w:t>Suffolk Heights</w:t>
            </w:r>
            <w:r w:rsidR="00F902CA">
              <w:rPr>
                <w:rFonts w:asciiTheme="minorHAnsi" w:hAnsiTheme="minorHAnsi" w:cstheme="minorHAnsi"/>
                <w:lang w:eastAsia="en-GB"/>
              </w:rPr>
              <w:t xml:space="preserve"> subscription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49483" w14:textId="6723317A" w:rsidR="00D10490" w:rsidRPr="00D53B80" w:rsidRDefault="00B940D5" w:rsidP="006C552D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 w:rsidRPr="00D53B80">
              <w:rPr>
                <w:rFonts w:asciiTheme="minorHAnsi" w:hAnsiTheme="minorHAnsi" w:cstheme="minorHAnsi"/>
                <w:lang w:eastAsia="en-GB"/>
              </w:rPr>
              <w:t>£112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24E7E" w14:textId="5EB08542" w:rsidR="00D10490" w:rsidRPr="00D53B80" w:rsidRDefault="00B940D5" w:rsidP="006C552D">
            <w:pPr>
              <w:rPr>
                <w:rFonts w:asciiTheme="minorHAnsi" w:hAnsiTheme="minorHAnsi" w:cstheme="minorHAnsi"/>
                <w:lang w:eastAsia="en-GB"/>
              </w:rPr>
            </w:pPr>
            <w:r w:rsidRPr="00D53B80">
              <w:rPr>
                <w:rFonts w:asciiTheme="minorHAnsi" w:hAnsiTheme="minorHAnsi" w:cstheme="minorHAnsi"/>
                <w:lang w:eastAsia="en-GB"/>
              </w:rPr>
              <w:t>s112 LGA 1972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289F6A4" w14:textId="77777777" w:rsidR="00D10490" w:rsidRPr="00D53B80" w:rsidRDefault="00D10490" w:rsidP="006C552D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D53B80" w:rsidRPr="00D53B80" w14:paraId="36493075" w14:textId="77777777" w:rsidTr="002771FE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8EA95" w14:textId="77777777" w:rsidR="00B940D5" w:rsidRPr="00D53B80" w:rsidRDefault="00B940D5" w:rsidP="006C552D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C3A62" w14:textId="530713D6" w:rsidR="00B940D5" w:rsidRPr="00D53B80" w:rsidRDefault="004F7B0F" w:rsidP="006C552D">
            <w:pPr>
              <w:rPr>
                <w:rFonts w:asciiTheme="minorHAnsi" w:hAnsiTheme="minorHAnsi" w:cstheme="minorHAnsi"/>
                <w:lang w:eastAsia="en-GB"/>
              </w:rPr>
            </w:pPr>
            <w:r w:rsidRPr="00D53B80">
              <w:rPr>
                <w:rFonts w:asciiTheme="minorHAnsi" w:hAnsiTheme="minorHAnsi" w:cstheme="minorHAnsi"/>
                <w:lang w:eastAsia="en-GB"/>
              </w:rPr>
              <w:t xml:space="preserve">Cllr Agazarian expenses for </w:t>
            </w:r>
            <w:r w:rsidR="00AB0244" w:rsidRPr="00D53B80">
              <w:rPr>
                <w:rFonts w:asciiTheme="minorHAnsi" w:hAnsiTheme="minorHAnsi" w:cstheme="minorHAnsi"/>
                <w:lang w:eastAsia="en-GB"/>
              </w:rPr>
              <w:t xml:space="preserve">Jubilee </w:t>
            </w:r>
            <w:r w:rsidRPr="00D53B80">
              <w:rPr>
                <w:rFonts w:asciiTheme="minorHAnsi" w:hAnsiTheme="minorHAnsi" w:cstheme="minorHAnsi"/>
                <w:lang w:eastAsia="en-GB"/>
              </w:rPr>
              <w:t>Tea Party</w:t>
            </w:r>
            <w:r w:rsidR="00981D9F" w:rsidRPr="00D53B80">
              <w:rPr>
                <w:rFonts w:asciiTheme="minorHAnsi" w:hAnsiTheme="minorHAnsi" w:cstheme="minorHAnsi"/>
                <w:lang w:eastAsia="en-GB"/>
              </w:rPr>
              <w:t xml:space="preserve"> (wine, paper goods, refreshments)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89CCA" w14:textId="22206C91" w:rsidR="00B940D5" w:rsidRPr="00D53B80" w:rsidRDefault="004F7B0F" w:rsidP="006C552D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 w:rsidRPr="00D53B80">
              <w:rPr>
                <w:rFonts w:asciiTheme="minorHAnsi" w:hAnsiTheme="minorHAnsi" w:cstheme="minorHAnsi"/>
                <w:lang w:eastAsia="en-GB"/>
              </w:rPr>
              <w:t>£429.63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3CD65" w14:textId="2282E8ED" w:rsidR="00B940D5" w:rsidRPr="00D53B80" w:rsidRDefault="00500F8F" w:rsidP="006C552D">
            <w:pPr>
              <w:rPr>
                <w:rFonts w:asciiTheme="minorHAnsi" w:hAnsiTheme="minorHAnsi" w:cstheme="minorHAnsi"/>
                <w:lang w:eastAsia="en-GB"/>
              </w:rPr>
            </w:pPr>
            <w:r w:rsidRPr="00D53B80">
              <w:rPr>
                <w:rFonts w:asciiTheme="minorHAnsi" w:hAnsiTheme="minorHAnsi" w:cstheme="minorHAnsi"/>
                <w:lang w:eastAsia="en-GB"/>
              </w:rPr>
              <w:t>s19 LGA 1976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B9B77A2" w14:textId="77777777" w:rsidR="00B940D5" w:rsidRPr="00D53B80" w:rsidRDefault="00B940D5" w:rsidP="006C552D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F902CA" w:rsidRPr="00D53B80" w14:paraId="5FEEC936" w14:textId="77777777" w:rsidTr="002771FE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3D466" w14:textId="77777777" w:rsidR="00F902CA" w:rsidRPr="00D53B80" w:rsidRDefault="00F902CA" w:rsidP="006C552D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82ADE" w14:textId="2EE12604" w:rsidR="00F902CA" w:rsidRPr="00D53B80" w:rsidRDefault="00F902CA" w:rsidP="006C552D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Cllr Agazarian petrol expense due to Jubilee Tea Party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14A02" w14:textId="7599C1A8" w:rsidR="00F902CA" w:rsidRPr="00D53B80" w:rsidRDefault="00F902CA" w:rsidP="006C552D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£91.20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113E2" w14:textId="1A91374E" w:rsidR="00F902CA" w:rsidRPr="00D53B80" w:rsidRDefault="00F902CA" w:rsidP="006C552D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S19 LGA 1972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6A480D2" w14:textId="77777777" w:rsidR="00F902CA" w:rsidRPr="00D53B80" w:rsidRDefault="00F902CA" w:rsidP="006C552D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D53B80" w:rsidRPr="00D53B80" w14:paraId="57D365F5" w14:textId="77777777" w:rsidTr="002771FE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38CBD" w14:textId="77777777" w:rsidR="004F7B0F" w:rsidRPr="00D53B80" w:rsidRDefault="004F7B0F" w:rsidP="006C552D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B0B7F" w14:textId="79DD1211" w:rsidR="004F7B0F" w:rsidRPr="00D53B80" w:rsidRDefault="004F7B0F" w:rsidP="006C552D">
            <w:pPr>
              <w:rPr>
                <w:rFonts w:asciiTheme="minorHAnsi" w:hAnsiTheme="minorHAnsi" w:cstheme="minorHAnsi"/>
                <w:lang w:eastAsia="en-GB"/>
              </w:rPr>
            </w:pPr>
            <w:r w:rsidRPr="00D53B80">
              <w:rPr>
                <w:rFonts w:asciiTheme="minorHAnsi" w:hAnsiTheme="minorHAnsi" w:cstheme="minorHAnsi"/>
                <w:lang w:eastAsia="en-GB"/>
              </w:rPr>
              <w:t>Denise’s Country Catering (food for Jubilee Tea Party)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4E2FF" w14:textId="1467CB09" w:rsidR="004F7B0F" w:rsidRPr="00D53B80" w:rsidRDefault="004F7B0F" w:rsidP="006C552D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 w:rsidRPr="00D53B80">
              <w:rPr>
                <w:rFonts w:asciiTheme="minorHAnsi" w:hAnsiTheme="minorHAnsi" w:cstheme="minorHAnsi"/>
                <w:lang w:eastAsia="en-GB"/>
              </w:rPr>
              <w:t>£1020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54501" w14:textId="11C8BCB6" w:rsidR="004F7B0F" w:rsidRPr="00D53B80" w:rsidRDefault="00500F8F" w:rsidP="006C552D">
            <w:pPr>
              <w:rPr>
                <w:rFonts w:asciiTheme="minorHAnsi" w:hAnsiTheme="minorHAnsi" w:cstheme="minorHAnsi"/>
                <w:lang w:eastAsia="en-GB"/>
              </w:rPr>
            </w:pPr>
            <w:r w:rsidRPr="00D53B80">
              <w:rPr>
                <w:rFonts w:asciiTheme="minorHAnsi" w:hAnsiTheme="minorHAnsi" w:cstheme="minorHAnsi"/>
                <w:lang w:eastAsia="en-GB"/>
              </w:rPr>
              <w:t>s19 LGA 1972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424EE36" w14:textId="77777777" w:rsidR="004F7B0F" w:rsidRPr="00D53B80" w:rsidRDefault="004F7B0F" w:rsidP="006C552D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F902CA" w:rsidRPr="00D53B80" w14:paraId="3C0F8EBD" w14:textId="77777777" w:rsidTr="002771FE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43C0A" w14:textId="77777777" w:rsidR="00F902CA" w:rsidRPr="00D53B80" w:rsidRDefault="00F902CA" w:rsidP="006C552D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03FEC" w14:textId="5B10C268" w:rsidR="00F902CA" w:rsidRPr="00D53B80" w:rsidRDefault="00F902CA" w:rsidP="006C552D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Community Heartbeat – defibrillator machine 4 year lease plan inc VAT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116FA" w14:textId="38CE65A0" w:rsidR="00F902CA" w:rsidRPr="00D53B80" w:rsidRDefault="00F902CA" w:rsidP="006C552D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£2950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B5148" w14:textId="1C6E4291" w:rsidR="00F902CA" w:rsidRPr="00D53B80" w:rsidRDefault="00886673" w:rsidP="006C552D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s</w:t>
            </w:r>
            <w:r w:rsidR="00F902CA">
              <w:rPr>
                <w:rFonts w:asciiTheme="minorHAnsi" w:hAnsiTheme="minorHAnsi" w:cstheme="minorHAnsi"/>
                <w:lang w:eastAsia="en-GB"/>
              </w:rPr>
              <w:t xml:space="preserve">234 Public Health Act </w:t>
            </w:r>
            <w:r>
              <w:rPr>
                <w:rFonts w:asciiTheme="minorHAnsi" w:hAnsiTheme="minorHAnsi" w:cstheme="minorHAnsi"/>
                <w:lang w:eastAsia="en-GB"/>
              </w:rPr>
              <w:t>1936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60A168A" w14:textId="77777777" w:rsidR="00F902CA" w:rsidRPr="00D53B80" w:rsidRDefault="00F902CA" w:rsidP="006C552D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A237BF" w:rsidRPr="00D53B80" w14:paraId="64B06C90" w14:textId="77777777" w:rsidTr="002771FE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E186D" w14:textId="08CE17AC" w:rsidR="00A237BF" w:rsidRPr="00D53B80" w:rsidRDefault="005614E5" w:rsidP="006C552D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4559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BD408" w14:textId="5DE7B9AB" w:rsidR="00A237BF" w:rsidRDefault="00A237BF" w:rsidP="006C552D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 xml:space="preserve">McGregor Services </w:t>
            </w:r>
            <w:r w:rsidR="005614E5">
              <w:rPr>
                <w:rFonts w:asciiTheme="minorHAnsi" w:hAnsiTheme="minorHAnsi" w:cstheme="minorHAnsi"/>
                <w:lang w:eastAsia="en-GB"/>
              </w:rPr>
              <w:t>x 2 cuts of burial ground grass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206DB" w14:textId="072D76D0" w:rsidR="00A237BF" w:rsidRDefault="005614E5" w:rsidP="006C552D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£192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DD222" w14:textId="4EDCF067" w:rsidR="00A237BF" w:rsidRDefault="00A237BF" w:rsidP="006C552D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Ss9-10 Open Spaces Act 1906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6931C45" w14:textId="77777777" w:rsidR="00A237BF" w:rsidRPr="00D53B80" w:rsidRDefault="00A237BF" w:rsidP="006C552D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2733FA" w:rsidRPr="00D53B80" w14:paraId="250809CA" w14:textId="77777777" w:rsidTr="002771FE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B8E00" w14:textId="686D17BE" w:rsidR="002733FA" w:rsidRDefault="005B157F" w:rsidP="006C552D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Quotation 2464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36D85" w14:textId="598CCEF4" w:rsidR="002733FA" w:rsidRDefault="002733FA" w:rsidP="006C552D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 xml:space="preserve">Community Heartbeat Defibrillator 4 year loan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D40CA" w14:textId="732AF559" w:rsidR="002733FA" w:rsidRDefault="00C54AA4" w:rsidP="006C552D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£2460.00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B4513" w14:textId="50A79FAD" w:rsidR="002733FA" w:rsidRDefault="00C54AA4" w:rsidP="006C552D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s234 Public Health Act 1936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C95AC83" w14:textId="77777777" w:rsidR="002733FA" w:rsidRPr="00D53B80" w:rsidRDefault="002733FA" w:rsidP="006C552D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</w:tbl>
    <w:p w14:paraId="12B961B5" w14:textId="77777777" w:rsidR="00D10490" w:rsidRPr="00D53B80" w:rsidRDefault="00D10490" w:rsidP="00D10490">
      <w:pPr>
        <w:rPr>
          <w:rFonts w:asciiTheme="minorHAnsi" w:hAnsiTheme="minorHAnsi" w:cstheme="minorHAnsi"/>
        </w:rPr>
      </w:pPr>
    </w:p>
    <w:p w14:paraId="6CE61014" w14:textId="1A827073" w:rsidR="00D10490" w:rsidRPr="00D53B80" w:rsidRDefault="00D10490" w:rsidP="00F57175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Discuss and sign off all bank transactions since last meeting as per Financial Regulation 1.3.3 (self governance)</w:t>
      </w:r>
    </w:p>
    <w:p w14:paraId="0262F354" w14:textId="77777777" w:rsidR="002D1CCC" w:rsidRPr="00D53B80" w:rsidRDefault="00D10490" w:rsidP="002D1CCC">
      <w:pPr>
        <w:ind w:left="720"/>
        <w:rPr>
          <w:rFonts w:asciiTheme="minorHAnsi" w:hAnsiTheme="minorHAnsi" w:cstheme="minorHAnsi"/>
          <w:i/>
        </w:rPr>
      </w:pPr>
      <w:r w:rsidRPr="00D53B80">
        <w:rPr>
          <w:rFonts w:asciiTheme="minorHAnsi" w:hAnsiTheme="minorHAnsi" w:cstheme="minorHAnsi"/>
          <w:i/>
        </w:rPr>
        <w:t xml:space="preserve">NB By Virement means a payment not budgeted for (and does not come under a statutory power) but is a necessary expense for the running of the Council. </w:t>
      </w:r>
    </w:p>
    <w:p w14:paraId="372C0C91" w14:textId="68243BC1" w:rsidR="005A74DB" w:rsidRPr="005761C0" w:rsidRDefault="00F57175" w:rsidP="00D5789B">
      <w:pPr>
        <w:ind w:left="720"/>
        <w:rPr>
          <w:rFonts w:asciiTheme="minorHAnsi" w:hAnsiTheme="minorHAnsi" w:cstheme="minorHAnsi"/>
          <w:iCs/>
        </w:rPr>
      </w:pPr>
      <w:r w:rsidRPr="005761C0">
        <w:rPr>
          <w:rFonts w:asciiTheme="minorHAnsi" w:hAnsiTheme="minorHAnsi" w:cstheme="minorHAnsi"/>
          <w:iCs/>
        </w:rPr>
        <w:t xml:space="preserve">2     </w:t>
      </w:r>
      <w:r w:rsidR="00D10490" w:rsidRPr="005761C0">
        <w:rPr>
          <w:rFonts w:asciiTheme="minorHAnsi" w:hAnsiTheme="minorHAnsi" w:cstheme="minorHAnsi"/>
          <w:iCs/>
        </w:rPr>
        <w:t xml:space="preserve">Confirmation of Lloyd’s TSB Bank Account balance as of </w:t>
      </w:r>
      <w:r w:rsidR="00E727CD" w:rsidRPr="005761C0">
        <w:rPr>
          <w:rFonts w:asciiTheme="minorHAnsi" w:hAnsiTheme="minorHAnsi" w:cstheme="minorHAnsi"/>
          <w:iCs/>
        </w:rPr>
        <w:t>23</w:t>
      </w:r>
      <w:r w:rsidR="00E727CD" w:rsidRPr="005761C0">
        <w:rPr>
          <w:rFonts w:asciiTheme="minorHAnsi" w:hAnsiTheme="minorHAnsi" w:cstheme="minorHAnsi"/>
          <w:iCs/>
          <w:vertAlign w:val="superscript"/>
        </w:rPr>
        <w:t>rd</w:t>
      </w:r>
      <w:r w:rsidR="00E727CD" w:rsidRPr="005761C0">
        <w:rPr>
          <w:rFonts w:asciiTheme="minorHAnsi" w:hAnsiTheme="minorHAnsi" w:cstheme="minorHAnsi"/>
          <w:iCs/>
        </w:rPr>
        <w:t xml:space="preserve"> June 2022 </w:t>
      </w:r>
    </w:p>
    <w:p w14:paraId="51154E81" w14:textId="35168054" w:rsidR="005761C0" w:rsidRPr="005761C0" w:rsidRDefault="005761C0" w:rsidP="00D5789B">
      <w:pPr>
        <w:ind w:left="720"/>
        <w:rPr>
          <w:rFonts w:asciiTheme="minorHAnsi" w:hAnsiTheme="minorHAnsi" w:cstheme="minorHAnsi"/>
          <w:iCs/>
        </w:rPr>
      </w:pPr>
      <w:r w:rsidRPr="005761C0">
        <w:rPr>
          <w:rFonts w:asciiTheme="minorHAnsi" w:hAnsiTheme="minorHAnsi" w:cstheme="minorHAnsi"/>
          <w:iCs/>
        </w:rPr>
        <w:t xml:space="preserve">3     Chairperson’s expenses fund. </w:t>
      </w:r>
      <w:r>
        <w:rPr>
          <w:rFonts w:asciiTheme="minorHAnsi" w:hAnsiTheme="minorHAnsi" w:cstheme="minorHAnsi"/>
          <w:iCs/>
        </w:rPr>
        <w:t>[</w:t>
      </w:r>
      <w:r>
        <w:rPr>
          <w:rFonts w:ascii="Arial" w:hAnsi="Arial" w:cs="Arial"/>
          <w:color w:val="000000"/>
          <w:shd w:val="clear" w:color="auto" w:fill="DDEEDD"/>
        </w:rPr>
        <w:t xml:space="preserve">Your council may wish to consider a chairperson's allowance in future which they are able to do using S.15 (5) of </w:t>
      </w:r>
      <w:r>
        <w:rPr>
          <w:rFonts w:ascii="Arial" w:hAnsi="Arial" w:cs="Arial"/>
          <w:color w:val="000000"/>
          <w:shd w:val="clear" w:color="auto" w:fill="DDEEDD"/>
        </w:rPr>
        <w:lastRenderedPageBreak/>
        <w:t>LGA 1972 which states a local council is able for the purpose of enabling him/her to meet the expenses of his/her office such allowance as the council thinks reasonable.]</w:t>
      </w:r>
      <w:r w:rsidR="00567B39">
        <w:rPr>
          <w:rFonts w:ascii="Arial" w:hAnsi="Arial" w:cs="Arial"/>
          <w:color w:val="000000"/>
          <w:shd w:val="clear" w:color="auto" w:fill="DDEEDD"/>
        </w:rPr>
        <w:t xml:space="preserve"> 2022-23 </w:t>
      </w:r>
      <w:r w:rsidR="00567B39" w:rsidRPr="00567B39">
        <w:rPr>
          <w:rFonts w:ascii="Arial" w:hAnsi="Arial" w:cs="Arial"/>
          <w:i/>
          <w:iCs/>
          <w:color w:val="000000"/>
          <w:shd w:val="clear" w:color="auto" w:fill="DDEEDD"/>
        </w:rPr>
        <w:t xml:space="preserve">budget proposal for </w:t>
      </w:r>
      <w:r w:rsidR="00567B39">
        <w:rPr>
          <w:rFonts w:ascii="Arial" w:hAnsi="Arial" w:cs="Arial"/>
          <w:i/>
          <w:iCs/>
          <w:color w:val="000000"/>
          <w:shd w:val="clear" w:color="auto" w:fill="DDEEDD"/>
        </w:rPr>
        <w:t>C</w:t>
      </w:r>
      <w:r w:rsidR="00567B39" w:rsidRPr="00567B39">
        <w:rPr>
          <w:rFonts w:ascii="Arial" w:hAnsi="Arial" w:cs="Arial"/>
          <w:i/>
          <w:iCs/>
          <w:color w:val="000000"/>
          <w:shd w:val="clear" w:color="auto" w:fill="DDEEDD"/>
        </w:rPr>
        <w:t>llr’s ex</w:t>
      </w:r>
      <w:r w:rsidR="00567B39">
        <w:rPr>
          <w:rFonts w:ascii="Arial" w:hAnsi="Arial" w:cs="Arial"/>
          <w:i/>
          <w:iCs/>
          <w:color w:val="000000"/>
          <w:shd w:val="clear" w:color="auto" w:fill="DDEEDD"/>
        </w:rPr>
        <w:t>p</w:t>
      </w:r>
      <w:r w:rsidR="00567B39" w:rsidRPr="00567B39">
        <w:rPr>
          <w:rFonts w:ascii="Arial" w:hAnsi="Arial" w:cs="Arial"/>
          <w:i/>
          <w:iCs/>
          <w:color w:val="000000"/>
          <w:shd w:val="clear" w:color="auto" w:fill="DDEEDD"/>
        </w:rPr>
        <w:t>enses £75</w:t>
      </w:r>
    </w:p>
    <w:p w14:paraId="5CC16BBE" w14:textId="426A2764" w:rsidR="00BD4EAD" w:rsidRDefault="00BD4EAD" w:rsidP="00BD4EAD">
      <w:pPr>
        <w:rPr>
          <w:rFonts w:asciiTheme="minorHAnsi" w:hAnsiTheme="minorHAnsi" w:cstheme="minorHAnsi"/>
          <w:iCs/>
        </w:rPr>
      </w:pPr>
      <w:r w:rsidRPr="005761C0">
        <w:rPr>
          <w:rFonts w:asciiTheme="minorHAnsi" w:hAnsiTheme="minorHAnsi" w:cstheme="minorHAnsi"/>
          <w:iCs/>
        </w:rPr>
        <w:tab/>
      </w:r>
      <w:r w:rsidR="005761C0" w:rsidRPr="005761C0">
        <w:rPr>
          <w:rFonts w:asciiTheme="minorHAnsi" w:hAnsiTheme="minorHAnsi" w:cstheme="minorHAnsi"/>
          <w:iCs/>
        </w:rPr>
        <w:t>4</w:t>
      </w:r>
      <w:r>
        <w:rPr>
          <w:rFonts w:asciiTheme="minorHAnsi" w:hAnsiTheme="minorHAnsi" w:cstheme="minorHAnsi"/>
          <w:iCs/>
        </w:rPr>
        <w:t xml:space="preserve">    Confirmation of payees Clerk can pay via BACS prior to scheduled meetings:</w:t>
      </w:r>
    </w:p>
    <w:p w14:paraId="4BF797A9" w14:textId="17A11ECA" w:rsidR="00BD4EAD" w:rsidRDefault="00BD4EAD" w:rsidP="00BD4EAD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McGregor Services</w:t>
      </w:r>
    </w:p>
    <w:p w14:paraId="1B26F57D" w14:textId="5CB2C57C" w:rsidR="00BD4EAD" w:rsidRDefault="00BD4EAD" w:rsidP="00BD4EAD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Sole Traders that have carried out work previously agreed within a schedule meeting</w:t>
      </w:r>
    </w:p>
    <w:p w14:paraId="514F073A" w14:textId="74A6339B" w:rsidR="00BD4EAD" w:rsidRDefault="00BD4EAD" w:rsidP="00BD4EAD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SALC invoices</w:t>
      </w:r>
    </w:p>
    <w:p w14:paraId="2716C269" w14:textId="615F59F4" w:rsidR="00D50639" w:rsidRPr="00BD4EAD" w:rsidRDefault="00D50639" w:rsidP="00BD4EAD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Direct debits set up on bank account</w:t>
      </w:r>
    </w:p>
    <w:p w14:paraId="5A1D04A6" w14:textId="77777777" w:rsidR="007716FC" w:rsidRPr="00D53B80" w:rsidRDefault="007716FC" w:rsidP="00B7211C">
      <w:pPr>
        <w:rPr>
          <w:rFonts w:asciiTheme="minorHAnsi" w:hAnsiTheme="minorHAnsi" w:cstheme="minorHAnsi"/>
          <w:u w:val="single"/>
        </w:rPr>
      </w:pPr>
    </w:p>
    <w:p w14:paraId="392D7034" w14:textId="28B80093" w:rsidR="00C736BC" w:rsidRPr="00D53B80" w:rsidRDefault="001138CF" w:rsidP="00B85BF5">
      <w:pPr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1</w:t>
      </w:r>
      <w:r w:rsidR="008D673F" w:rsidRPr="00D53B80">
        <w:rPr>
          <w:rFonts w:asciiTheme="minorHAnsi" w:hAnsiTheme="minorHAnsi" w:cstheme="minorHAnsi"/>
        </w:rPr>
        <w:t>0.</w:t>
      </w:r>
      <w:r w:rsidR="00845F3A" w:rsidRPr="00D53B80">
        <w:rPr>
          <w:rFonts w:asciiTheme="minorHAnsi" w:hAnsiTheme="minorHAnsi" w:cstheme="minorHAnsi"/>
        </w:rPr>
        <w:t xml:space="preserve"> To </w:t>
      </w:r>
      <w:r w:rsidR="00905DE1" w:rsidRPr="00D53B80">
        <w:rPr>
          <w:rFonts w:asciiTheme="minorHAnsi" w:hAnsiTheme="minorHAnsi" w:cstheme="minorHAnsi"/>
        </w:rPr>
        <w:t xml:space="preserve">receive the Clerk’s Report </w:t>
      </w:r>
    </w:p>
    <w:p w14:paraId="2F7397DD" w14:textId="334CF845" w:rsidR="00880121" w:rsidRPr="00D53B80" w:rsidRDefault="00880121" w:rsidP="006D3BC4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 xml:space="preserve">Footpath No </w:t>
      </w:r>
      <w:r w:rsidR="006D3BC4" w:rsidRPr="00D53B80">
        <w:rPr>
          <w:rFonts w:asciiTheme="minorHAnsi" w:hAnsiTheme="minorHAnsi" w:cstheme="minorHAnsi"/>
        </w:rPr>
        <w:t>7</w:t>
      </w:r>
    </w:p>
    <w:p w14:paraId="74110318" w14:textId="6A18433A" w:rsidR="00880121" w:rsidRPr="00D53B80" w:rsidRDefault="00880121" w:rsidP="00880121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Burial ground grave numbers</w:t>
      </w:r>
    </w:p>
    <w:p w14:paraId="57C31C37" w14:textId="193E8D93" w:rsidR="00880121" w:rsidRPr="00D53B80" w:rsidRDefault="00880121" w:rsidP="00B85BF5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ANPR proposal update</w:t>
      </w:r>
    </w:p>
    <w:p w14:paraId="0FC9F12F" w14:textId="05E5B234" w:rsidR="00184D09" w:rsidRPr="00D53B80" w:rsidRDefault="00184D09" w:rsidP="00B85BF5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Defibrillator update</w:t>
      </w:r>
    </w:p>
    <w:p w14:paraId="203A03A5" w14:textId="3A25D285" w:rsidR="00E90C4C" w:rsidRPr="00D53B80" w:rsidRDefault="00184D09" w:rsidP="00B85BF5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 xml:space="preserve">Speeding vehicles </w:t>
      </w:r>
    </w:p>
    <w:p w14:paraId="580A0258" w14:textId="2ADD48D5" w:rsidR="009849CB" w:rsidRPr="00D53B80" w:rsidRDefault="009849CB" w:rsidP="00B85BF5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BT box update</w:t>
      </w:r>
    </w:p>
    <w:p w14:paraId="063FDE16" w14:textId="1CA8502C" w:rsidR="006D3BC4" w:rsidRPr="00D53B80" w:rsidRDefault="006D3BC4" w:rsidP="00B85BF5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Signage on boundary sign in Chedburgh Road</w:t>
      </w:r>
    </w:p>
    <w:p w14:paraId="00186C53" w14:textId="57DD283B" w:rsidR="006D3BC4" w:rsidRPr="00D53B80" w:rsidRDefault="006D3BC4" w:rsidP="00B85BF5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West Suffolk Local Plan Consultation process</w:t>
      </w:r>
    </w:p>
    <w:p w14:paraId="5E951385" w14:textId="6A788396" w:rsidR="006D3BC4" w:rsidRPr="00D53B80" w:rsidRDefault="006D3BC4" w:rsidP="00B85BF5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 xml:space="preserve">Audited accounts sent to external auditors. Can be seen on website or at Clerk’s office between June </w:t>
      </w:r>
      <w:r w:rsidR="00852EE6" w:rsidRPr="00D53B80">
        <w:rPr>
          <w:rFonts w:asciiTheme="minorHAnsi" w:hAnsiTheme="minorHAnsi" w:cstheme="minorHAnsi"/>
        </w:rPr>
        <w:t>23</w:t>
      </w:r>
      <w:r w:rsidR="00852EE6" w:rsidRPr="00D53B80">
        <w:rPr>
          <w:rFonts w:asciiTheme="minorHAnsi" w:hAnsiTheme="minorHAnsi" w:cstheme="minorHAnsi"/>
          <w:vertAlign w:val="superscript"/>
        </w:rPr>
        <w:t>rd</w:t>
      </w:r>
      <w:r w:rsidR="00852EE6" w:rsidRPr="00D53B80">
        <w:rPr>
          <w:rFonts w:asciiTheme="minorHAnsi" w:hAnsiTheme="minorHAnsi" w:cstheme="minorHAnsi"/>
        </w:rPr>
        <w:t xml:space="preserve"> </w:t>
      </w:r>
      <w:r w:rsidRPr="00D53B80">
        <w:rPr>
          <w:rFonts w:asciiTheme="minorHAnsi" w:hAnsiTheme="minorHAnsi" w:cstheme="minorHAnsi"/>
        </w:rPr>
        <w:t xml:space="preserve"> and Ju</w:t>
      </w:r>
      <w:r w:rsidR="00852EE6" w:rsidRPr="00D53B80">
        <w:rPr>
          <w:rFonts w:asciiTheme="minorHAnsi" w:hAnsiTheme="minorHAnsi" w:cstheme="minorHAnsi"/>
        </w:rPr>
        <w:t xml:space="preserve">ly </w:t>
      </w:r>
      <w:r w:rsidRPr="00D53B80">
        <w:rPr>
          <w:rFonts w:asciiTheme="minorHAnsi" w:hAnsiTheme="minorHAnsi" w:cstheme="minorHAnsi"/>
        </w:rPr>
        <w:t>30</w:t>
      </w:r>
      <w:r w:rsidRPr="00D53B80">
        <w:rPr>
          <w:rFonts w:asciiTheme="minorHAnsi" w:hAnsiTheme="minorHAnsi" w:cstheme="minorHAnsi"/>
          <w:vertAlign w:val="superscript"/>
        </w:rPr>
        <w:t>th</w:t>
      </w:r>
      <w:r w:rsidRPr="00D53B80">
        <w:rPr>
          <w:rFonts w:asciiTheme="minorHAnsi" w:hAnsiTheme="minorHAnsi" w:cstheme="minorHAnsi"/>
        </w:rPr>
        <w:t xml:space="preserve"> 2022 by appointment only.</w:t>
      </w:r>
    </w:p>
    <w:p w14:paraId="2C5CFA9E" w14:textId="286873B6" w:rsidR="00A36C8F" w:rsidRPr="00D53B80" w:rsidRDefault="00A36C8F" w:rsidP="00B85BF5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Green Canopy for the Jubilee</w:t>
      </w:r>
    </w:p>
    <w:p w14:paraId="4A2BE190" w14:textId="41008D10" w:rsidR="00A36C8F" w:rsidRPr="00D53B80" w:rsidRDefault="00A36C8F" w:rsidP="00B85BF5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Highwa</w:t>
      </w:r>
      <w:r w:rsidR="00735DDC" w:rsidRPr="00D53B80">
        <w:rPr>
          <w:rFonts w:asciiTheme="minorHAnsi" w:hAnsiTheme="minorHAnsi" w:cstheme="minorHAnsi"/>
        </w:rPr>
        <w:t>y</w:t>
      </w:r>
      <w:r w:rsidRPr="00D53B80">
        <w:rPr>
          <w:rFonts w:asciiTheme="minorHAnsi" w:hAnsiTheme="minorHAnsi" w:cstheme="minorHAnsi"/>
        </w:rPr>
        <w:t xml:space="preserve">s contacted regarding </w:t>
      </w:r>
      <w:r w:rsidR="00735DDC" w:rsidRPr="00D53B80">
        <w:rPr>
          <w:rFonts w:asciiTheme="minorHAnsi" w:hAnsiTheme="minorHAnsi" w:cstheme="minorHAnsi"/>
        </w:rPr>
        <w:t>Highways sign at top of Queen’s Lane directing towards Chedburgh and Hargrave and the vandalism.</w:t>
      </w:r>
    </w:p>
    <w:p w14:paraId="4D306D90" w14:textId="364F5831" w:rsidR="00735DDC" w:rsidRPr="00D53B80" w:rsidRDefault="00735DDC" w:rsidP="00B85BF5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The Pension Regulator re-declaration of compliance completed</w:t>
      </w:r>
    </w:p>
    <w:p w14:paraId="73B60DDB" w14:textId="77777777" w:rsidR="003435F4" w:rsidRDefault="00C040C8" w:rsidP="003435F4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Completed the C.A.S. Rural Services Survey 2022</w:t>
      </w:r>
    </w:p>
    <w:p w14:paraId="3C302EA8" w14:textId="77777777" w:rsidR="003435F4" w:rsidRDefault="00500F8F" w:rsidP="003435F4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3435F4">
        <w:rPr>
          <w:rFonts w:asciiTheme="minorHAnsi" w:hAnsiTheme="minorHAnsi" w:cstheme="minorHAnsi"/>
        </w:rPr>
        <w:t>S137 donation request from Ickworth Primary School</w:t>
      </w:r>
    </w:p>
    <w:p w14:paraId="49F1127B" w14:textId="1ED1C1D7" w:rsidR="003435F4" w:rsidRDefault="003435F4" w:rsidP="003435F4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3435F4">
        <w:rPr>
          <w:rFonts w:asciiTheme="minorHAnsi" w:hAnsiTheme="minorHAnsi" w:cstheme="minorHAnsi"/>
        </w:rPr>
        <w:t xml:space="preserve"> Discarded litter in garden by bench near Greyhound crossroads</w:t>
      </w:r>
    </w:p>
    <w:p w14:paraId="5818C958" w14:textId="66B9213A" w:rsidR="003435F4" w:rsidRDefault="003435F4" w:rsidP="003435F4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3435F4">
        <w:rPr>
          <w:rFonts w:asciiTheme="minorHAnsi" w:hAnsiTheme="minorHAnsi" w:cstheme="minorHAnsi"/>
        </w:rPr>
        <w:t>Parking in Chedburgh Road/Factory Lane crossroads</w:t>
      </w:r>
    </w:p>
    <w:p w14:paraId="673CA61A" w14:textId="65DE3416" w:rsidR="003264EE" w:rsidRDefault="003264EE" w:rsidP="003435F4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West Suffolk Local Plan Preferred Options workshop Powerpoint</w:t>
      </w:r>
    </w:p>
    <w:p w14:paraId="18812495" w14:textId="298443B5" w:rsidR="004C15FB" w:rsidRPr="003435F4" w:rsidRDefault="004C15FB" w:rsidP="003435F4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Village Hall update</w:t>
      </w:r>
    </w:p>
    <w:p w14:paraId="6D9A9DF3" w14:textId="5FAA68D7" w:rsidR="00880121" w:rsidRPr="00D53B80" w:rsidRDefault="00880121" w:rsidP="00B85BF5">
      <w:pPr>
        <w:rPr>
          <w:rFonts w:asciiTheme="minorHAnsi" w:hAnsiTheme="minorHAnsi" w:cstheme="minorHAnsi"/>
        </w:rPr>
      </w:pPr>
    </w:p>
    <w:p w14:paraId="2784D9CC" w14:textId="24139C83" w:rsidR="00880121" w:rsidRPr="00D53B80" w:rsidRDefault="008D673F" w:rsidP="008D673F">
      <w:pPr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11.</w:t>
      </w:r>
      <w:r w:rsidR="00880121" w:rsidRPr="00D53B80">
        <w:rPr>
          <w:rFonts w:asciiTheme="minorHAnsi" w:hAnsiTheme="minorHAnsi" w:cstheme="minorHAnsi"/>
        </w:rPr>
        <w:t xml:space="preserve"> Planning Applications</w:t>
      </w:r>
    </w:p>
    <w:p w14:paraId="1F681C1E" w14:textId="21BAE2C8" w:rsidR="005411D1" w:rsidRPr="00D53B80" w:rsidRDefault="00217DA4" w:rsidP="005411D1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DC/22/0754/HH - The Oaks 59 Chedburgh Road Chevington Suffolk IP29 5QU - two storey side extension (Pending)</w:t>
      </w:r>
    </w:p>
    <w:p w14:paraId="3F97CAAF" w14:textId="46216A2B" w:rsidR="00217DA4" w:rsidRPr="00D53B80" w:rsidRDefault="00217DA4" w:rsidP="005411D1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DC/22/0824/LB Location Garrods Farm, Garrods Farmhouse, Chedburgh Road Chevington Suffolk IP29 5QS - Proposal Application for listed building consent - retention of a. remove sand and cement render; b. remove galvanised metal laths; c. install wood wool boards; d. lime render and re-paint (Pending)</w:t>
      </w:r>
    </w:p>
    <w:p w14:paraId="09416BC0" w14:textId="77777777" w:rsidR="00E90C4C" w:rsidRPr="00D53B80" w:rsidRDefault="00E90C4C" w:rsidP="00B85BF5">
      <w:pPr>
        <w:rPr>
          <w:rFonts w:asciiTheme="minorHAnsi" w:hAnsiTheme="minorHAnsi" w:cstheme="minorHAnsi"/>
        </w:rPr>
      </w:pPr>
    </w:p>
    <w:p w14:paraId="6909548D" w14:textId="44A05E50" w:rsidR="008C3188" w:rsidRPr="00D53B80" w:rsidRDefault="00E90C4C" w:rsidP="00B85BF5">
      <w:pPr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1</w:t>
      </w:r>
      <w:r w:rsidR="008D673F" w:rsidRPr="00D53B80">
        <w:rPr>
          <w:rFonts w:asciiTheme="minorHAnsi" w:hAnsiTheme="minorHAnsi" w:cstheme="minorHAnsi"/>
        </w:rPr>
        <w:t>2.</w:t>
      </w:r>
      <w:r w:rsidR="00C736BC" w:rsidRPr="00D53B80">
        <w:rPr>
          <w:rFonts w:asciiTheme="minorHAnsi" w:hAnsiTheme="minorHAnsi" w:cstheme="minorHAnsi"/>
        </w:rPr>
        <w:t xml:space="preserve"> </w:t>
      </w:r>
      <w:r w:rsidR="006630E7" w:rsidRPr="00D53B80">
        <w:rPr>
          <w:rFonts w:asciiTheme="minorHAnsi" w:hAnsiTheme="minorHAnsi" w:cstheme="minorHAnsi"/>
        </w:rPr>
        <w:t>West Suffolk Local Plan Consultation</w:t>
      </w:r>
    </w:p>
    <w:p w14:paraId="0A594AF8" w14:textId="77777777" w:rsidR="008C3188" w:rsidRPr="00D53B80" w:rsidRDefault="008C3188" w:rsidP="00B85BF5">
      <w:pPr>
        <w:rPr>
          <w:rFonts w:asciiTheme="minorHAnsi" w:hAnsiTheme="minorHAnsi" w:cstheme="minorHAnsi"/>
        </w:rPr>
      </w:pPr>
    </w:p>
    <w:p w14:paraId="6E3CA6B2" w14:textId="087F98FB" w:rsidR="00334C8C" w:rsidRPr="00D53B80" w:rsidRDefault="00EC1F33" w:rsidP="00B85BF5">
      <w:pPr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13.</w:t>
      </w:r>
      <w:r w:rsidR="00C736BC" w:rsidRPr="00D53B80">
        <w:rPr>
          <w:rFonts w:asciiTheme="minorHAnsi" w:hAnsiTheme="minorHAnsi" w:cstheme="minorHAnsi"/>
        </w:rPr>
        <w:t>Agen</w:t>
      </w:r>
      <w:r w:rsidR="00B65A43" w:rsidRPr="00D53B80">
        <w:rPr>
          <w:rFonts w:asciiTheme="minorHAnsi" w:hAnsiTheme="minorHAnsi" w:cstheme="minorHAnsi"/>
        </w:rPr>
        <w:t>da Items for next meeting</w:t>
      </w:r>
      <w:r w:rsidR="001942F0" w:rsidRPr="00D53B80">
        <w:rPr>
          <w:rFonts w:asciiTheme="minorHAnsi" w:hAnsiTheme="minorHAnsi" w:cstheme="minorHAnsi"/>
        </w:rPr>
        <w:t>:</w:t>
      </w:r>
    </w:p>
    <w:p w14:paraId="01E60D21" w14:textId="77777777" w:rsidR="001942F0" w:rsidRPr="00D53B80" w:rsidRDefault="001942F0" w:rsidP="00812993">
      <w:pPr>
        <w:rPr>
          <w:rFonts w:asciiTheme="minorHAnsi" w:hAnsiTheme="minorHAnsi" w:cstheme="minorHAnsi"/>
        </w:rPr>
      </w:pPr>
    </w:p>
    <w:p w14:paraId="14815355" w14:textId="3DC47545" w:rsidR="001D16A6" w:rsidRPr="00D53B80" w:rsidRDefault="00F45815" w:rsidP="00922B4D">
      <w:pPr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1</w:t>
      </w:r>
      <w:r w:rsidR="00EC1F33" w:rsidRPr="00D53B80">
        <w:rPr>
          <w:rFonts w:asciiTheme="minorHAnsi" w:hAnsiTheme="minorHAnsi" w:cstheme="minorHAnsi"/>
        </w:rPr>
        <w:t>4</w:t>
      </w:r>
      <w:r w:rsidR="008D673F" w:rsidRPr="00D53B80">
        <w:rPr>
          <w:rFonts w:asciiTheme="minorHAnsi" w:hAnsiTheme="minorHAnsi" w:cstheme="minorHAnsi"/>
        </w:rPr>
        <w:t>.</w:t>
      </w:r>
      <w:r w:rsidR="00C736BC" w:rsidRPr="00D53B80">
        <w:rPr>
          <w:rFonts w:asciiTheme="minorHAnsi" w:hAnsiTheme="minorHAnsi" w:cstheme="minorHAnsi"/>
        </w:rPr>
        <w:t xml:space="preserve"> </w:t>
      </w:r>
      <w:r w:rsidR="00941FBD" w:rsidRPr="00D53B80">
        <w:rPr>
          <w:rFonts w:asciiTheme="minorHAnsi" w:hAnsiTheme="minorHAnsi" w:cstheme="minorHAnsi"/>
        </w:rPr>
        <w:t>Date</w:t>
      </w:r>
      <w:r w:rsidR="00AD76CC" w:rsidRPr="00D53B80">
        <w:rPr>
          <w:rFonts w:asciiTheme="minorHAnsi" w:hAnsiTheme="minorHAnsi" w:cstheme="minorHAnsi"/>
        </w:rPr>
        <w:t xml:space="preserve"> of next </w:t>
      </w:r>
      <w:r w:rsidR="00D43D90" w:rsidRPr="00D53B80">
        <w:rPr>
          <w:rFonts w:asciiTheme="minorHAnsi" w:hAnsiTheme="minorHAnsi" w:cstheme="minorHAnsi"/>
        </w:rPr>
        <w:t>Meeting –</w:t>
      </w:r>
      <w:r w:rsidR="0020276B" w:rsidRPr="00D53B80">
        <w:rPr>
          <w:rFonts w:asciiTheme="minorHAnsi" w:hAnsiTheme="minorHAnsi" w:cstheme="minorHAnsi"/>
        </w:rPr>
        <w:t xml:space="preserve"> Thursday </w:t>
      </w:r>
      <w:r w:rsidR="00F57175" w:rsidRPr="00D53B80">
        <w:rPr>
          <w:rFonts w:asciiTheme="minorHAnsi" w:hAnsiTheme="minorHAnsi" w:cstheme="minorHAnsi"/>
        </w:rPr>
        <w:t>August 25th</w:t>
      </w:r>
      <w:r w:rsidR="00B21910" w:rsidRPr="00D53B80">
        <w:rPr>
          <w:rFonts w:asciiTheme="minorHAnsi" w:hAnsiTheme="minorHAnsi" w:cstheme="minorHAnsi"/>
          <w:vertAlign w:val="superscript"/>
        </w:rPr>
        <w:t xml:space="preserve"> </w:t>
      </w:r>
      <w:r w:rsidR="0020276B" w:rsidRPr="00D53B80">
        <w:rPr>
          <w:rFonts w:asciiTheme="minorHAnsi" w:hAnsiTheme="minorHAnsi" w:cstheme="minorHAnsi"/>
        </w:rPr>
        <w:t>20</w:t>
      </w:r>
      <w:r w:rsidR="00C736BC" w:rsidRPr="00D53B80">
        <w:rPr>
          <w:rFonts w:asciiTheme="minorHAnsi" w:hAnsiTheme="minorHAnsi" w:cstheme="minorHAnsi"/>
        </w:rPr>
        <w:t>2</w:t>
      </w:r>
      <w:r w:rsidR="00AC4602" w:rsidRPr="00D53B80">
        <w:rPr>
          <w:rFonts w:asciiTheme="minorHAnsi" w:hAnsiTheme="minorHAnsi" w:cstheme="minorHAnsi"/>
        </w:rPr>
        <w:t>2</w:t>
      </w:r>
      <w:r w:rsidR="0020276B" w:rsidRPr="00D53B80">
        <w:rPr>
          <w:rFonts w:asciiTheme="minorHAnsi" w:hAnsiTheme="minorHAnsi" w:cstheme="minorHAnsi"/>
        </w:rPr>
        <w:t xml:space="preserve"> at 7pm </w:t>
      </w:r>
    </w:p>
    <w:p w14:paraId="14A564D2" w14:textId="28198430" w:rsidR="00E90C4C" w:rsidRPr="00D53B80" w:rsidRDefault="00E90C4C" w:rsidP="00922B4D">
      <w:pPr>
        <w:rPr>
          <w:rFonts w:asciiTheme="minorHAnsi" w:hAnsiTheme="minorHAnsi" w:cstheme="minorHAnsi"/>
        </w:rPr>
      </w:pPr>
    </w:p>
    <w:p w14:paraId="4BA05664" w14:textId="611F1C7C" w:rsidR="00E90C4C" w:rsidRPr="00D53B80" w:rsidRDefault="00E90C4C" w:rsidP="00922B4D">
      <w:pPr>
        <w:rPr>
          <w:rFonts w:asciiTheme="minorHAnsi" w:hAnsiTheme="minorHAnsi" w:cstheme="minorHAnsi"/>
        </w:rPr>
      </w:pPr>
    </w:p>
    <w:p w14:paraId="4A0BBDFE" w14:textId="77777777" w:rsidR="007319BB" w:rsidRPr="00D53B80" w:rsidRDefault="007319BB" w:rsidP="00C40DA0">
      <w:pPr>
        <w:rPr>
          <w:rFonts w:asciiTheme="minorHAnsi" w:hAnsiTheme="minorHAnsi" w:cstheme="minorHAnsi"/>
        </w:rPr>
      </w:pPr>
    </w:p>
    <w:p w14:paraId="4ED12F2D" w14:textId="17AB04C4" w:rsidR="007319BB" w:rsidRPr="00D53B80" w:rsidRDefault="007319BB" w:rsidP="007319BB">
      <w:pPr>
        <w:jc w:val="center"/>
        <w:rPr>
          <w:rFonts w:asciiTheme="minorHAnsi" w:hAnsiTheme="minorHAnsi" w:cstheme="minorHAnsi"/>
          <w:u w:val="single"/>
        </w:rPr>
      </w:pPr>
      <w:r w:rsidRPr="00D53B80">
        <w:rPr>
          <w:rFonts w:asciiTheme="minorHAnsi" w:hAnsiTheme="minorHAnsi" w:cstheme="minorHAnsi"/>
          <w:u w:val="single"/>
        </w:rPr>
        <w:t>NB: Deeds for the village hall and the burial ground can be found at Greene &amp; Greene Solicitors in Bury St Edmunds</w:t>
      </w:r>
    </w:p>
    <w:p w14:paraId="7F677B10" w14:textId="77777777" w:rsidR="0020276B" w:rsidRPr="00D53B80" w:rsidRDefault="0020276B" w:rsidP="0020276B">
      <w:pPr>
        <w:pStyle w:val="ListParagraph"/>
        <w:rPr>
          <w:rFonts w:asciiTheme="minorHAnsi" w:hAnsiTheme="minorHAnsi" w:cstheme="minorHAnsi"/>
        </w:rPr>
      </w:pPr>
    </w:p>
    <w:p w14:paraId="704F6A4A" w14:textId="6345FF91" w:rsidR="00D47087" w:rsidRPr="00D53B80" w:rsidRDefault="00E51451" w:rsidP="00C40DA0">
      <w:pPr>
        <w:jc w:val="center"/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 xml:space="preserve">VILLAGE WEBSITE CAN BE FOUND ON:- </w:t>
      </w:r>
      <w:hyperlink r:id="rId8" w:history="1">
        <w:r w:rsidR="00D47087" w:rsidRPr="00D53B80">
          <w:rPr>
            <w:rStyle w:val="Hyperlink"/>
            <w:rFonts w:asciiTheme="minorHAnsi" w:hAnsiTheme="minorHAnsi" w:cstheme="minorHAnsi"/>
            <w:color w:val="auto"/>
          </w:rPr>
          <w:t>http://chevington.onesuffolk.net/</w:t>
        </w:r>
      </w:hyperlink>
    </w:p>
    <w:sectPr w:rsidR="00D47087" w:rsidRPr="00D53B80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36231" w14:textId="77777777" w:rsidR="00D82992" w:rsidRDefault="00D82992" w:rsidP="00C81FBF">
      <w:r>
        <w:separator/>
      </w:r>
    </w:p>
  </w:endnote>
  <w:endnote w:type="continuationSeparator" w:id="0">
    <w:p w14:paraId="3537FBCA" w14:textId="77777777" w:rsidR="00D82992" w:rsidRDefault="00D82992" w:rsidP="00C8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61139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B36D51" w14:textId="44F7DBC7" w:rsidR="00C61693" w:rsidRDefault="00C616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47E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075A315" w14:textId="77777777" w:rsidR="00C61693" w:rsidRDefault="00C616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B874D" w14:textId="77777777" w:rsidR="00D82992" w:rsidRDefault="00D82992" w:rsidP="00C81FBF">
      <w:r>
        <w:separator/>
      </w:r>
    </w:p>
  </w:footnote>
  <w:footnote w:type="continuationSeparator" w:id="0">
    <w:p w14:paraId="03F6B5F9" w14:textId="77777777" w:rsidR="00D82992" w:rsidRDefault="00D82992" w:rsidP="00C81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0862"/>
    <w:multiLevelType w:val="hybridMultilevel"/>
    <w:tmpl w:val="A562246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523120"/>
    <w:multiLevelType w:val="hybridMultilevel"/>
    <w:tmpl w:val="5C50D41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F1A5B"/>
    <w:multiLevelType w:val="hybridMultilevel"/>
    <w:tmpl w:val="943C35F0"/>
    <w:lvl w:ilvl="0" w:tplc="7B8C0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953DDE"/>
    <w:multiLevelType w:val="hybridMultilevel"/>
    <w:tmpl w:val="7EA05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25B6D"/>
    <w:multiLevelType w:val="hybridMultilevel"/>
    <w:tmpl w:val="4748FC78"/>
    <w:lvl w:ilvl="0" w:tplc="00AA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D63FBF"/>
    <w:multiLevelType w:val="hybridMultilevel"/>
    <w:tmpl w:val="6DA27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44ACD"/>
    <w:multiLevelType w:val="hybridMultilevel"/>
    <w:tmpl w:val="9A58B3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13413"/>
    <w:multiLevelType w:val="hybridMultilevel"/>
    <w:tmpl w:val="64904848"/>
    <w:lvl w:ilvl="0" w:tplc="02969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A10508"/>
    <w:multiLevelType w:val="hybridMultilevel"/>
    <w:tmpl w:val="B0F8CAA8"/>
    <w:lvl w:ilvl="0" w:tplc="A6128F9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D745CBC"/>
    <w:multiLevelType w:val="hybridMultilevel"/>
    <w:tmpl w:val="64800DAE"/>
    <w:lvl w:ilvl="0" w:tplc="857EC0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AF130F"/>
    <w:multiLevelType w:val="hybridMultilevel"/>
    <w:tmpl w:val="B20271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D50D4"/>
    <w:multiLevelType w:val="hybridMultilevel"/>
    <w:tmpl w:val="2398061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566B71"/>
    <w:multiLevelType w:val="hybridMultilevel"/>
    <w:tmpl w:val="4D1812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B3449"/>
    <w:multiLevelType w:val="hybridMultilevel"/>
    <w:tmpl w:val="2222BF04"/>
    <w:lvl w:ilvl="0" w:tplc="0809000F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543936"/>
    <w:multiLevelType w:val="hybridMultilevel"/>
    <w:tmpl w:val="4C20E8FE"/>
    <w:lvl w:ilvl="0" w:tplc="1458B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B03DC6"/>
    <w:multiLevelType w:val="hybridMultilevel"/>
    <w:tmpl w:val="AA6A524C"/>
    <w:lvl w:ilvl="0" w:tplc="8FB0C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FB2C17"/>
    <w:multiLevelType w:val="hybridMultilevel"/>
    <w:tmpl w:val="495247F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26D31E3"/>
    <w:multiLevelType w:val="hybridMultilevel"/>
    <w:tmpl w:val="3D80D8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D9616D"/>
    <w:multiLevelType w:val="hybridMultilevel"/>
    <w:tmpl w:val="9CE447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287090"/>
    <w:multiLevelType w:val="hybridMultilevel"/>
    <w:tmpl w:val="4D6C75C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53352458">
    <w:abstractNumId w:val="1"/>
  </w:num>
  <w:num w:numId="2" w16cid:durableId="1450930099">
    <w:abstractNumId w:val="17"/>
  </w:num>
  <w:num w:numId="3" w16cid:durableId="2139298573">
    <w:abstractNumId w:val="3"/>
  </w:num>
  <w:num w:numId="4" w16cid:durableId="1827012726">
    <w:abstractNumId w:val="18"/>
  </w:num>
  <w:num w:numId="5" w16cid:durableId="1854876396">
    <w:abstractNumId w:val="13"/>
  </w:num>
  <w:num w:numId="6" w16cid:durableId="1860729103">
    <w:abstractNumId w:val="0"/>
  </w:num>
  <w:num w:numId="7" w16cid:durableId="856190266">
    <w:abstractNumId w:val="9"/>
  </w:num>
  <w:num w:numId="8" w16cid:durableId="291328598">
    <w:abstractNumId w:val="7"/>
  </w:num>
  <w:num w:numId="9" w16cid:durableId="39520604">
    <w:abstractNumId w:val="15"/>
  </w:num>
  <w:num w:numId="10" w16cid:durableId="1470512430">
    <w:abstractNumId w:val="12"/>
  </w:num>
  <w:num w:numId="11" w16cid:durableId="148135039">
    <w:abstractNumId w:val="11"/>
  </w:num>
  <w:num w:numId="12" w16cid:durableId="496964183">
    <w:abstractNumId w:val="16"/>
  </w:num>
  <w:num w:numId="13" w16cid:durableId="1481654941">
    <w:abstractNumId w:val="10"/>
  </w:num>
  <w:num w:numId="14" w16cid:durableId="626817740">
    <w:abstractNumId w:val="6"/>
  </w:num>
  <w:num w:numId="15" w16cid:durableId="1092432598">
    <w:abstractNumId w:val="14"/>
  </w:num>
  <w:num w:numId="16" w16cid:durableId="538053158">
    <w:abstractNumId w:val="4"/>
  </w:num>
  <w:num w:numId="17" w16cid:durableId="1427188761">
    <w:abstractNumId w:val="19"/>
  </w:num>
  <w:num w:numId="18" w16cid:durableId="245071769">
    <w:abstractNumId w:val="5"/>
  </w:num>
  <w:num w:numId="19" w16cid:durableId="642270977">
    <w:abstractNumId w:val="2"/>
  </w:num>
  <w:num w:numId="20" w16cid:durableId="918057089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B5"/>
    <w:rsid w:val="00003B0B"/>
    <w:rsid w:val="00004C68"/>
    <w:rsid w:val="00021960"/>
    <w:rsid w:val="00022971"/>
    <w:rsid w:val="00034A6F"/>
    <w:rsid w:val="00035F5C"/>
    <w:rsid w:val="0004048B"/>
    <w:rsid w:val="0004226C"/>
    <w:rsid w:val="00043AEF"/>
    <w:rsid w:val="00046CF3"/>
    <w:rsid w:val="00051393"/>
    <w:rsid w:val="00065547"/>
    <w:rsid w:val="000655B8"/>
    <w:rsid w:val="00075869"/>
    <w:rsid w:val="00082FE0"/>
    <w:rsid w:val="00084248"/>
    <w:rsid w:val="000858F9"/>
    <w:rsid w:val="0008741B"/>
    <w:rsid w:val="00094920"/>
    <w:rsid w:val="00095FF0"/>
    <w:rsid w:val="000A02B7"/>
    <w:rsid w:val="000A02F5"/>
    <w:rsid w:val="000A5578"/>
    <w:rsid w:val="000A6BE0"/>
    <w:rsid w:val="000B0AB2"/>
    <w:rsid w:val="000B3DFA"/>
    <w:rsid w:val="000B4027"/>
    <w:rsid w:val="000B5FB1"/>
    <w:rsid w:val="000B7D19"/>
    <w:rsid w:val="000C277F"/>
    <w:rsid w:val="000D11E1"/>
    <w:rsid w:val="000D1CEB"/>
    <w:rsid w:val="000D253D"/>
    <w:rsid w:val="000E1A51"/>
    <w:rsid w:val="000E5554"/>
    <w:rsid w:val="000F3DC1"/>
    <w:rsid w:val="000F7A49"/>
    <w:rsid w:val="001009D3"/>
    <w:rsid w:val="00101AFF"/>
    <w:rsid w:val="0010294D"/>
    <w:rsid w:val="00103BDE"/>
    <w:rsid w:val="0010792D"/>
    <w:rsid w:val="001138CF"/>
    <w:rsid w:val="00124C56"/>
    <w:rsid w:val="00124FAE"/>
    <w:rsid w:val="0012552E"/>
    <w:rsid w:val="00126D9F"/>
    <w:rsid w:val="00127A51"/>
    <w:rsid w:val="00134754"/>
    <w:rsid w:val="00137D7D"/>
    <w:rsid w:val="00141B0B"/>
    <w:rsid w:val="00142D51"/>
    <w:rsid w:val="0014772F"/>
    <w:rsid w:val="00157532"/>
    <w:rsid w:val="00165486"/>
    <w:rsid w:val="00167B1E"/>
    <w:rsid w:val="00173794"/>
    <w:rsid w:val="00180755"/>
    <w:rsid w:val="00181E72"/>
    <w:rsid w:val="001840AE"/>
    <w:rsid w:val="00184D09"/>
    <w:rsid w:val="00184EAA"/>
    <w:rsid w:val="00191826"/>
    <w:rsid w:val="00193321"/>
    <w:rsid w:val="00193812"/>
    <w:rsid w:val="001942F0"/>
    <w:rsid w:val="00196AB6"/>
    <w:rsid w:val="001A3826"/>
    <w:rsid w:val="001A4CBA"/>
    <w:rsid w:val="001A7C75"/>
    <w:rsid w:val="001A7D99"/>
    <w:rsid w:val="001B19FD"/>
    <w:rsid w:val="001C6648"/>
    <w:rsid w:val="001D16A6"/>
    <w:rsid w:val="001D54CF"/>
    <w:rsid w:val="001D6424"/>
    <w:rsid w:val="001E44EC"/>
    <w:rsid w:val="001F4E59"/>
    <w:rsid w:val="0020276B"/>
    <w:rsid w:val="00207405"/>
    <w:rsid w:val="00214579"/>
    <w:rsid w:val="002147E7"/>
    <w:rsid w:val="00217DA4"/>
    <w:rsid w:val="00226984"/>
    <w:rsid w:val="002274E1"/>
    <w:rsid w:val="00231692"/>
    <w:rsid w:val="00232CFB"/>
    <w:rsid w:val="00237BD6"/>
    <w:rsid w:val="00251C9C"/>
    <w:rsid w:val="002522C3"/>
    <w:rsid w:val="00254278"/>
    <w:rsid w:val="00262AD2"/>
    <w:rsid w:val="002733FA"/>
    <w:rsid w:val="002771FE"/>
    <w:rsid w:val="002779E2"/>
    <w:rsid w:val="00277CAE"/>
    <w:rsid w:val="0028035B"/>
    <w:rsid w:val="00291D12"/>
    <w:rsid w:val="0029202C"/>
    <w:rsid w:val="002967AC"/>
    <w:rsid w:val="00296837"/>
    <w:rsid w:val="002A0111"/>
    <w:rsid w:val="002A020C"/>
    <w:rsid w:val="002A456B"/>
    <w:rsid w:val="002A5984"/>
    <w:rsid w:val="002B0881"/>
    <w:rsid w:val="002B1820"/>
    <w:rsid w:val="002B19DD"/>
    <w:rsid w:val="002B37E9"/>
    <w:rsid w:val="002C1778"/>
    <w:rsid w:val="002D150E"/>
    <w:rsid w:val="002D1AE2"/>
    <w:rsid w:val="002D1CCC"/>
    <w:rsid w:val="002D3D0B"/>
    <w:rsid w:val="002D40B3"/>
    <w:rsid w:val="002D4B34"/>
    <w:rsid w:val="002E075F"/>
    <w:rsid w:val="002E6456"/>
    <w:rsid w:val="002F11F6"/>
    <w:rsid w:val="002F1BB2"/>
    <w:rsid w:val="002F1D7B"/>
    <w:rsid w:val="002F3AD3"/>
    <w:rsid w:val="002F652D"/>
    <w:rsid w:val="00301B4E"/>
    <w:rsid w:val="00317D08"/>
    <w:rsid w:val="00324369"/>
    <w:rsid w:val="003264EE"/>
    <w:rsid w:val="0033090B"/>
    <w:rsid w:val="00330CBB"/>
    <w:rsid w:val="00331730"/>
    <w:rsid w:val="00334C8C"/>
    <w:rsid w:val="00337F11"/>
    <w:rsid w:val="00342EE8"/>
    <w:rsid w:val="003435F4"/>
    <w:rsid w:val="0034442C"/>
    <w:rsid w:val="00344717"/>
    <w:rsid w:val="0035042A"/>
    <w:rsid w:val="003510F3"/>
    <w:rsid w:val="00354615"/>
    <w:rsid w:val="00354707"/>
    <w:rsid w:val="0036153B"/>
    <w:rsid w:val="00364496"/>
    <w:rsid w:val="00380AB1"/>
    <w:rsid w:val="0038318C"/>
    <w:rsid w:val="003B3F62"/>
    <w:rsid w:val="003B4AEC"/>
    <w:rsid w:val="003C034F"/>
    <w:rsid w:val="003C3F0C"/>
    <w:rsid w:val="003C41F3"/>
    <w:rsid w:val="003D256C"/>
    <w:rsid w:val="003D434C"/>
    <w:rsid w:val="003F0A59"/>
    <w:rsid w:val="003F66CE"/>
    <w:rsid w:val="004017E4"/>
    <w:rsid w:val="004054ED"/>
    <w:rsid w:val="00410506"/>
    <w:rsid w:val="00414FF9"/>
    <w:rsid w:val="004153FE"/>
    <w:rsid w:val="0042276B"/>
    <w:rsid w:val="00422DD8"/>
    <w:rsid w:val="00425032"/>
    <w:rsid w:val="004271C3"/>
    <w:rsid w:val="004345D7"/>
    <w:rsid w:val="004372BF"/>
    <w:rsid w:val="00445510"/>
    <w:rsid w:val="0045086F"/>
    <w:rsid w:val="0045249A"/>
    <w:rsid w:val="0045318B"/>
    <w:rsid w:val="00454A89"/>
    <w:rsid w:val="0045519D"/>
    <w:rsid w:val="004611E0"/>
    <w:rsid w:val="00470853"/>
    <w:rsid w:val="0047251A"/>
    <w:rsid w:val="00472A5A"/>
    <w:rsid w:val="004731BB"/>
    <w:rsid w:val="00481B11"/>
    <w:rsid w:val="004831F5"/>
    <w:rsid w:val="00485238"/>
    <w:rsid w:val="004854BC"/>
    <w:rsid w:val="00487CF1"/>
    <w:rsid w:val="004919DA"/>
    <w:rsid w:val="00491FD0"/>
    <w:rsid w:val="004928C0"/>
    <w:rsid w:val="004974F7"/>
    <w:rsid w:val="004A71F3"/>
    <w:rsid w:val="004B053E"/>
    <w:rsid w:val="004B4EC0"/>
    <w:rsid w:val="004B7103"/>
    <w:rsid w:val="004C15FB"/>
    <w:rsid w:val="004C1ACF"/>
    <w:rsid w:val="004C5BF2"/>
    <w:rsid w:val="004C7C01"/>
    <w:rsid w:val="004D043B"/>
    <w:rsid w:val="004D3341"/>
    <w:rsid w:val="004D3C5C"/>
    <w:rsid w:val="004E0F85"/>
    <w:rsid w:val="004E19AF"/>
    <w:rsid w:val="004E2351"/>
    <w:rsid w:val="004E3062"/>
    <w:rsid w:val="004E50ED"/>
    <w:rsid w:val="004E5EFB"/>
    <w:rsid w:val="004E7DFA"/>
    <w:rsid w:val="004F06A3"/>
    <w:rsid w:val="004F361D"/>
    <w:rsid w:val="004F7B0F"/>
    <w:rsid w:val="00500F8F"/>
    <w:rsid w:val="00512184"/>
    <w:rsid w:val="00513709"/>
    <w:rsid w:val="00530A8E"/>
    <w:rsid w:val="00531380"/>
    <w:rsid w:val="005410DA"/>
    <w:rsid w:val="005411D1"/>
    <w:rsid w:val="00544F76"/>
    <w:rsid w:val="005470C2"/>
    <w:rsid w:val="00547210"/>
    <w:rsid w:val="00550CD6"/>
    <w:rsid w:val="00560A9F"/>
    <w:rsid w:val="005614E5"/>
    <w:rsid w:val="00565F13"/>
    <w:rsid w:val="005661B7"/>
    <w:rsid w:val="00567B39"/>
    <w:rsid w:val="00570047"/>
    <w:rsid w:val="0057361C"/>
    <w:rsid w:val="0057563F"/>
    <w:rsid w:val="00575A43"/>
    <w:rsid w:val="005761C0"/>
    <w:rsid w:val="00583CF2"/>
    <w:rsid w:val="00583DF6"/>
    <w:rsid w:val="0058592E"/>
    <w:rsid w:val="0059059A"/>
    <w:rsid w:val="00596F5C"/>
    <w:rsid w:val="005A1D4A"/>
    <w:rsid w:val="005A26C6"/>
    <w:rsid w:val="005A5DC8"/>
    <w:rsid w:val="005A74DB"/>
    <w:rsid w:val="005B157F"/>
    <w:rsid w:val="005B36AE"/>
    <w:rsid w:val="005B4DFB"/>
    <w:rsid w:val="005B56FB"/>
    <w:rsid w:val="005C2DE8"/>
    <w:rsid w:val="005C37E7"/>
    <w:rsid w:val="005C6176"/>
    <w:rsid w:val="005D16BF"/>
    <w:rsid w:val="005D3258"/>
    <w:rsid w:val="005E4C60"/>
    <w:rsid w:val="005F0E9B"/>
    <w:rsid w:val="005F228F"/>
    <w:rsid w:val="005F462D"/>
    <w:rsid w:val="005F76FA"/>
    <w:rsid w:val="005F7986"/>
    <w:rsid w:val="00603F13"/>
    <w:rsid w:val="00613E93"/>
    <w:rsid w:val="006163EC"/>
    <w:rsid w:val="00617A6D"/>
    <w:rsid w:val="0062173E"/>
    <w:rsid w:val="006228A2"/>
    <w:rsid w:val="00622950"/>
    <w:rsid w:val="006239D2"/>
    <w:rsid w:val="0062430B"/>
    <w:rsid w:val="006260FD"/>
    <w:rsid w:val="00626210"/>
    <w:rsid w:val="00634867"/>
    <w:rsid w:val="00637931"/>
    <w:rsid w:val="00643C52"/>
    <w:rsid w:val="00647E2A"/>
    <w:rsid w:val="00650BBA"/>
    <w:rsid w:val="00651D3C"/>
    <w:rsid w:val="00653CFB"/>
    <w:rsid w:val="00654BA3"/>
    <w:rsid w:val="00660682"/>
    <w:rsid w:val="0066127B"/>
    <w:rsid w:val="006630E7"/>
    <w:rsid w:val="00664452"/>
    <w:rsid w:val="006753FE"/>
    <w:rsid w:val="0068459C"/>
    <w:rsid w:val="00684FC2"/>
    <w:rsid w:val="00685994"/>
    <w:rsid w:val="00693419"/>
    <w:rsid w:val="00694CD8"/>
    <w:rsid w:val="00697F5D"/>
    <w:rsid w:val="006A3140"/>
    <w:rsid w:val="006A46CD"/>
    <w:rsid w:val="006B15F8"/>
    <w:rsid w:val="006B4556"/>
    <w:rsid w:val="006B55CD"/>
    <w:rsid w:val="006B6A62"/>
    <w:rsid w:val="006C34E7"/>
    <w:rsid w:val="006C7347"/>
    <w:rsid w:val="006D3BC4"/>
    <w:rsid w:val="006D5DB3"/>
    <w:rsid w:val="006D711B"/>
    <w:rsid w:val="006D7134"/>
    <w:rsid w:val="006D7768"/>
    <w:rsid w:val="006D7DFD"/>
    <w:rsid w:val="006E1D05"/>
    <w:rsid w:val="006E2580"/>
    <w:rsid w:val="006E33FE"/>
    <w:rsid w:val="007069EE"/>
    <w:rsid w:val="00707A88"/>
    <w:rsid w:val="007100F0"/>
    <w:rsid w:val="00712F49"/>
    <w:rsid w:val="00724E02"/>
    <w:rsid w:val="007319BB"/>
    <w:rsid w:val="0073235E"/>
    <w:rsid w:val="00735DDC"/>
    <w:rsid w:val="00742809"/>
    <w:rsid w:val="00751032"/>
    <w:rsid w:val="00752120"/>
    <w:rsid w:val="00753862"/>
    <w:rsid w:val="007564CD"/>
    <w:rsid w:val="007645BD"/>
    <w:rsid w:val="00764EE5"/>
    <w:rsid w:val="007660B6"/>
    <w:rsid w:val="007716FC"/>
    <w:rsid w:val="0077347C"/>
    <w:rsid w:val="00775DC2"/>
    <w:rsid w:val="007807FD"/>
    <w:rsid w:val="00787B5A"/>
    <w:rsid w:val="007A349C"/>
    <w:rsid w:val="007A4315"/>
    <w:rsid w:val="007A74CC"/>
    <w:rsid w:val="007B01E7"/>
    <w:rsid w:val="007B2506"/>
    <w:rsid w:val="007C3633"/>
    <w:rsid w:val="007D2536"/>
    <w:rsid w:val="007D3622"/>
    <w:rsid w:val="007E241A"/>
    <w:rsid w:val="007E5660"/>
    <w:rsid w:val="007F1F81"/>
    <w:rsid w:val="007F48FF"/>
    <w:rsid w:val="007F67EA"/>
    <w:rsid w:val="00800F39"/>
    <w:rsid w:val="008017ED"/>
    <w:rsid w:val="00804CA3"/>
    <w:rsid w:val="00812615"/>
    <w:rsid w:val="00812993"/>
    <w:rsid w:val="00826D3A"/>
    <w:rsid w:val="00826D9F"/>
    <w:rsid w:val="00831CED"/>
    <w:rsid w:val="00834273"/>
    <w:rsid w:val="00841C59"/>
    <w:rsid w:val="00842F94"/>
    <w:rsid w:val="00845F3A"/>
    <w:rsid w:val="008460C6"/>
    <w:rsid w:val="008467CE"/>
    <w:rsid w:val="00852EE6"/>
    <w:rsid w:val="00860D7B"/>
    <w:rsid w:val="00862E1A"/>
    <w:rsid w:val="0086590D"/>
    <w:rsid w:val="00873467"/>
    <w:rsid w:val="008741E8"/>
    <w:rsid w:val="0087583B"/>
    <w:rsid w:val="008760A0"/>
    <w:rsid w:val="00880121"/>
    <w:rsid w:val="00881298"/>
    <w:rsid w:val="0088486F"/>
    <w:rsid w:val="00886673"/>
    <w:rsid w:val="008907DF"/>
    <w:rsid w:val="00891F86"/>
    <w:rsid w:val="00894293"/>
    <w:rsid w:val="008A2018"/>
    <w:rsid w:val="008A4440"/>
    <w:rsid w:val="008A57A2"/>
    <w:rsid w:val="008B124C"/>
    <w:rsid w:val="008B5723"/>
    <w:rsid w:val="008B6A2F"/>
    <w:rsid w:val="008C0AFB"/>
    <w:rsid w:val="008C3188"/>
    <w:rsid w:val="008C431F"/>
    <w:rsid w:val="008C65AA"/>
    <w:rsid w:val="008D673F"/>
    <w:rsid w:val="008D6CC2"/>
    <w:rsid w:val="008D6D45"/>
    <w:rsid w:val="008E05C4"/>
    <w:rsid w:val="008E2D2F"/>
    <w:rsid w:val="008F1BEE"/>
    <w:rsid w:val="008F7C49"/>
    <w:rsid w:val="00905DE1"/>
    <w:rsid w:val="00914F51"/>
    <w:rsid w:val="00922B4D"/>
    <w:rsid w:val="00931284"/>
    <w:rsid w:val="00941FBD"/>
    <w:rsid w:val="0094712B"/>
    <w:rsid w:val="00947D56"/>
    <w:rsid w:val="00971E92"/>
    <w:rsid w:val="00973A5C"/>
    <w:rsid w:val="00981D9F"/>
    <w:rsid w:val="009849CB"/>
    <w:rsid w:val="009854F9"/>
    <w:rsid w:val="009864D0"/>
    <w:rsid w:val="00993021"/>
    <w:rsid w:val="009935FF"/>
    <w:rsid w:val="00996B4E"/>
    <w:rsid w:val="009A279F"/>
    <w:rsid w:val="009A416A"/>
    <w:rsid w:val="009A44C2"/>
    <w:rsid w:val="009A6ED4"/>
    <w:rsid w:val="009B267C"/>
    <w:rsid w:val="009C189C"/>
    <w:rsid w:val="009C3629"/>
    <w:rsid w:val="009D1CE9"/>
    <w:rsid w:val="009D260F"/>
    <w:rsid w:val="009D4E7D"/>
    <w:rsid w:val="009D5472"/>
    <w:rsid w:val="009D6913"/>
    <w:rsid w:val="009D6FF4"/>
    <w:rsid w:val="009E1481"/>
    <w:rsid w:val="009E525A"/>
    <w:rsid w:val="009E722D"/>
    <w:rsid w:val="009F412B"/>
    <w:rsid w:val="009F6628"/>
    <w:rsid w:val="00A05DFB"/>
    <w:rsid w:val="00A15A58"/>
    <w:rsid w:val="00A23419"/>
    <w:rsid w:val="00A237BF"/>
    <w:rsid w:val="00A24978"/>
    <w:rsid w:val="00A26FA9"/>
    <w:rsid w:val="00A307AA"/>
    <w:rsid w:val="00A330B4"/>
    <w:rsid w:val="00A36C8F"/>
    <w:rsid w:val="00A414BB"/>
    <w:rsid w:val="00A44B15"/>
    <w:rsid w:val="00A505D5"/>
    <w:rsid w:val="00A532C9"/>
    <w:rsid w:val="00A54D79"/>
    <w:rsid w:val="00A55EFF"/>
    <w:rsid w:val="00A65640"/>
    <w:rsid w:val="00A715EF"/>
    <w:rsid w:val="00A7283B"/>
    <w:rsid w:val="00A734E1"/>
    <w:rsid w:val="00A74AF8"/>
    <w:rsid w:val="00A80699"/>
    <w:rsid w:val="00A87FBD"/>
    <w:rsid w:val="00A90040"/>
    <w:rsid w:val="00A9014C"/>
    <w:rsid w:val="00AA34B6"/>
    <w:rsid w:val="00AA77EA"/>
    <w:rsid w:val="00AB0244"/>
    <w:rsid w:val="00AB0F34"/>
    <w:rsid w:val="00AB413B"/>
    <w:rsid w:val="00AB64B7"/>
    <w:rsid w:val="00AC3490"/>
    <w:rsid w:val="00AC4602"/>
    <w:rsid w:val="00AC5530"/>
    <w:rsid w:val="00AC6E65"/>
    <w:rsid w:val="00AC6F8C"/>
    <w:rsid w:val="00AD15A4"/>
    <w:rsid w:val="00AD1C8B"/>
    <w:rsid w:val="00AD3A34"/>
    <w:rsid w:val="00AD76CC"/>
    <w:rsid w:val="00AE02BD"/>
    <w:rsid w:val="00AE1182"/>
    <w:rsid w:val="00AE13B9"/>
    <w:rsid w:val="00AE3AAD"/>
    <w:rsid w:val="00AE5847"/>
    <w:rsid w:val="00AF5558"/>
    <w:rsid w:val="00B021F9"/>
    <w:rsid w:val="00B03094"/>
    <w:rsid w:val="00B21910"/>
    <w:rsid w:val="00B227A6"/>
    <w:rsid w:val="00B2537D"/>
    <w:rsid w:val="00B52C4E"/>
    <w:rsid w:val="00B55392"/>
    <w:rsid w:val="00B56187"/>
    <w:rsid w:val="00B62120"/>
    <w:rsid w:val="00B6356D"/>
    <w:rsid w:val="00B65A43"/>
    <w:rsid w:val="00B7211C"/>
    <w:rsid w:val="00B73049"/>
    <w:rsid w:val="00B7382B"/>
    <w:rsid w:val="00B76B12"/>
    <w:rsid w:val="00B85BF5"/>
    <w:rsid w:val="00B940D5"/>
    <w:rsid w:val="00BA1DD3"/>
    <w:rsid w:val="00BB04EE"/>
    <w:rsid w:val="00BB16F2"/>
    <w:rsid w:val="00BB304A"/>
    <w:rsid w:val="00BB593D"/>
    <w:rsid w:val="00BB7C66"/>
    <w:rsid w:val="00BC0472"/>
    <w:rsid w:val="00BC20D0"/>
    <w:rsid w:val="00BC3A3C"/>
    <w:rsid w:val="00BD3B91"/>
    <w:rsid w:val="00BD4EAD"/>
    <w:rsid w:val="00BE3775"/>
    <w:rsid w:val="00BE5A77"/>
    <w:rsid w:val="00BF3259"/>
    <w:rsid w:val="00BF3927"/>
    <w:rsid w:val="00BF3941"/>
    <w:rsid w:val="00BF3975"/>
    <w:rsid w:val="00C0055B"/>
    <w:rsid w:val="00C01D99"/>
    <w:rsid w:val="00C02EDD"/>
    <w:rsid w:val="00C040C8"/>
    <w:rsid w:val="00C11F65"/>
    <w:rsid w:val="00C15E7A"/>
    <w:rsid w:val="00C27B80"/>
    <w:rsid w:val="00C35A86"/>
    <w:rsid w:val="00C40DA0"/>
    <w:rsid w:val="00C448C6"/>
    <w:rsid w:val="00C44FAF"/>
    <w:rsid w:val="00C456AA"/>
    <w:rsid w:val="00C46713"/>
    <w:rsid w:val="00C50388"/>
    <w:rsid w:val="00C503CE"/>
    <w:rsid w:val="00C53128"/>
    <w:rsid w:val="00C54AA4"/>
    <w:rsid w:val="00C60414"/>
    <w:rsid w:val="00C612F4"/>
    <w:rsid w:val="00C61693"/>
    <w:rsid w:val="00C66B65"/>
    <w:rsid w:val="00C66CE1"/>
    <w:rsid w:val="00C736BC"/>
    <w:rsid w:val="00C77BDC"/>
    <w:rsid w:val="00C81FBF"/>
    <w:rsid w:val="00C875FE"/>
    <w:rsid w:val="00C90381"/>
    <w:rsid w:val="00C92A1D"/>
    <w:rsid w:val="00CA02DD"/>
    <w:rsid w:val="00CA56FB"/>
    <w:rsid w:val="00CA7253"/>
    <w:rsid w:val="00CB4CB8"/>
    <w:rsid w:val="00CC19CA"/>
    <w:rsid w:val="00CC58D8"/>
    <w:rsid w:val="00CD4DEA"/>
    <w:rsid w:val="00CE3EDF"/>
    <w:rsid w:val="00CE4949"/>
    <w:rsid w:val="00CE6656"/>
    <w:rsid w:val="00CF3AFC"/>
    <w:rsid w:val="00D03134"/>
    <w:rsid w:val="00D076C6"/>
    <w:rsid w:val="00D07B25"/>
    <w:rsid w:val="00D10490"/>
    <w:rsid w:val="00D13004"/>
    <w:rsid w:val="00D1351C"/>
    <w:rsid w:val="00D139CA"/>
    <w:rsid w:val="00D21565"/>
    <w:rsid w:val="00D2619D"/>
    <w:rsid w:val="00D31F3C"/>
    <w:rsid w:val="00D33927"/>
    <w:rsid w:val="00D33BFA"/>
    <w:rsid w:val="00D36654"/>
    <w:rsid w:val="00D37157"/>
    <w:rsid w:val="00D43D90"/>
    <w:rsid w:val="00D44293"/>
    <w:rsid w:val="00D44AED"/>
    <w:rsid w:val="00D47087"/>
    <w:rsid w:val="00D474B0"/>
    <w:rsid w:val="00D50639"/>
    <w:rsid w:val="00D53B80"/>
    <w:rsid w:val="00D570D5"/>
    <w:rsid w:val="00D574DB"/>
    <w:rsid w:val="00D5789B"/>
    <w:rsid w:val="00D6061F"/>
    <w:rsid w:val="00D61C97"/>
    <w:rsid w:val="00D63C2D"/>
    <w:rsid w:val="00D700BA"/>
    <w:rsid w:val="00D7074E"/>
    <w:rsid w:val="00D71D31"/>
    <w:rsid w:val="00D72AC0"/>
    <w:rsid w:val="00D82992"/>
    <w:rsid w:val="00D82AA4"/>
    <w:rsid w:val="00D85D3B"/>
    <w:rsid w:val="00D860B1"/>
    <w:rsid w:val="00D86DED"/>
    <w:rsid w:val="00D92A25"/>
    <w:rsid w:val="00D97735"/>
    <w:rsid w:val="00D97B62"/>
    <w:rsid w:val="00DA2A83"/>
    <w:rsid w:val="00DA7DA9"/>
    <w:rsid w:val="00DC02E1"/>
    <w:rsid w:val="00DC4F83"/>
    <w:rsid w:val="00DC5991"/>
    <w:rsid w:val="00DC7226"/>
    <w:rsid w:val="00DD04F1"/>
    <w:rsid w:val="00DD1E56"/>
    <w:rsid w:val="00DD41B5"/>
    <w:rsid w:val="00DE0BF8"/>
    <w:rsid w:val="00DE0E99"/>
    <w:rsid w:val="00DE37B6"/>
    <w:rsid w:val="00DE4FD5"/>
    <w:rsid w:val="00DE643D"/>
    <w:rsid w:val="00DF640D"/>
    <w:rsid w:val="00E02BEA"/>
    <w:rsid w:val="00E10E1F"/>
    <w:rsid w:val="00E205E5"/>
    <w:rsid w:val="00E20A6C"/>
    <w:rsid w:val="00E22016"/>
    <w:rsid w:val="00E24321"/>
    <w:rsid w:val="00E36704"/>
    <w:rsid w:val="00E37C9E"/>
    <w:rsid w:val="00E423E1"/>
    <w:rsid w:val="00E449B8"/>
    <w:rsid w:val="00E458D5"/>
    <w:rsid w:val="00E50CDD"/>
    <w:rsid w:val="00E51451"/>
    <w:rsid w:val="00E53D75"/>
    <w:rsid w:val="00E540EA"/>
    <w:rsid w:val="00E54C1E"/>
    <w:rsid w:val="00E56D70"/>
    <w:rsid w:val="00E6579D"/>
    <w:rsid w:val="00E727CD"/>
    <w:rsid w:val="00E831F9"/>
    <w:rsid w:val="00E8330D"/>
    <w:rsid w:val="00E85E0F"/>
    <w:rsid w:val="00E870AC"/>
    <w:rsid w:val="00E90C4C"/>
    <w:rsid w:val="00E93D01"/>
    <w:rsid w:val="00E9575B"/>
    <w:rsid w:val="00EA0BF3"/>
    <w:rsid w:val="00EA6792"/>
    <w:rsid w:val="00EB0DDB"/>
    <w:rsid w:val="00EB2FE3"/>
    <w:rsid w:val="00EB3363"/>
    <w:rsid w:val="00EB589F"/>
    <w:rsid w:val="00EB78AD"/>
    <w:rsid w:val="00EC1F33"/>
    <w:rsid w:val="00EC2D6D"/>
    <w:rsid w:val="00EC5651"/>
    <w:rsid w:val="00EC57AC"/>
    <w:rsid w:val="00EC679F"/>
    <w:rsid w:val="00ED075B"/>
    <w:rsid w:val="00ED257E"/>
    <w:rsid w:val="00EE008D"/>
    <w:rsid w:val="00EE109B"/>
    <w:rsid w:val="00EE5DDF"/>
    <w:rsid w:val="00EE678A"/>
    <w:rsid w:val="00EE7B7F"/>
    <w:rsid w:val="00EF2EA2"/>
    <w:rsid w:val="00EF56CC"/>
    <w:rsid w:val="00EF73D4"/>
    <w:rsid w:val="00F004E5"/>
    <w:rsid w:val="00F02CED"/>
    <w:rsid w:val="00F101BC"/>
    <w:rsid w:val="00F11806"/>
    <w:rsid w:val="00F148DF"/>
    <w:rsid w:val="00F15194"/>
    <w:rsid w:val="00F20FC5"/>
    <w:rsid w:val="00F2110D"/>
    <w:rsid w:val="00F21EF5"/>
    <w:rsid w:val="00F22534"/>
    <w:rsid w:val="00F255B5"/>
    <w:rsid w:val="00F25EB9"/>
    <w:rsid w:val="00F26021"/>
    <w:rsid w:val="00F261B7"/>
    <w:rsid w:val="00F263B4"/>
    <w:rsid w:val="00F3282C"/>
    <w:rsid w:val="00F40129"/>
    <w:rsid w:val="00F444A7"/>
    <w:rsid w:val="00F45815"/>
    <w:rsid w:val="00F50F06"/>
    <w:rsid w:val="00F53B01"/>
    <w:rsid w:val="00F57175"/>
    <w:rsid w:val="00F62A68"/>
    <w:rsid w:val="00F73CBA"/>
    <w:rsid w:val="00F84209"/>
    <w:rsid w:val="00F85315"/>
    <w:rsid w:val="00F86C3B"/>
    <w:rsid w:val="00F87897"/>
    <w:rsid w:val="00F902CA"/>
    <w:rsid w:val="00F91716"/>
    <w:rsid w:val="00F92B63"/>
    <w:rsid w:val="00FB16C9"/>
    <w:rsid w:val="00FC2712"/>
    <w:rsid w:val="00FC4581"/>
    <w:rsid w:val="00FC7DD4"/>
    <w:rsid w:val="00FD1088"/>
    <w:rsid w:val="00FD21E7"/>
    <w:rsid w:val="00FD406C"/>
    <w:rsid w:val="00FD4E6C"/>
    <w:rsid w:val="00FD6BC1"/>
    <w:rsid w:val="00FD733C"/>
    <w:rsid w:val="00FE7DE7"/>
    <w:rsid w:val="00FF4D73"/>
    <w:rsid w:val="00FF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10087"/>
  <w15:chartTrackingRefBased/>
  <w15:docId w15:val="{401ACB7A-D8F4-4E7F-AEAC-9BAD6F08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41B5"/>
    <w:pPr>
      <w:keepNext/>
      <w:outlineLvl w:val="1"/>
    </w:pPr>
    <w:rPr>
      <w:rFonts w:ascii="Arial Narrow" w:hAnsi="Arial Narro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D41B5"/>
    <w:rPr>
      <w:rFonts w:ascii="Arial Narrow" w:eastAsia="Times New Roman" w:hAnsi="Arial Narrow" w:cs="Times New Roman"/>
      <w:sz w:val="28"/>
      <w:szCs w:val="24"/>
    </w:rPr>
  </w:style>
  <w:style w:type="paragraph" w:styleId="Title">
    <w:name w:val="Title"/>
    <w:basedOn w:val="Normal"/>
    <w:link w:val="TitleChar"/>
    <w:uiPriority w:val="99"/>
    <w:qFormat/>
    <w:rsid w:val="00DD41B5"/>
    <w:pPr>
      <w:jc w:val="center"/>
    </w:pPr>
    <w:rPr>
      <w:sz w:val="40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DD41B5"/>
    <w:rPr>
      <w:rFonts w:ascii="Times New Roman" w:eastAsia="Times New Roman" w:hAnsi="Times New Roman" w:cs="Times New Roman"/>
      <w:sz w:val="40"/>
      <w:szCs w:val="24"/>
      <w:lang w:val="en-US"/>
    </w:rPr>
  </w:style>
  <w:style w:type="paragraph" w:styleId="Subtitle">
    <w:name w:val="Subtitle"/>
    <w:basedOn w:val="Normal"/>
    <w:link w:val="SubtitleChar"/>
    <w:uiPriority w:val="99"/>
    <w:qFormat/>
    <w:rsid w:val="00DD41B5"/>
    <w:rPr>
      <w:sz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DD41B5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DD41B5"/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D41B5"/>
    <w:rPr>
      <w:rFonts w:ascii="Arial" w:eastAsia="Times New Roman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DD41B5"/>
    <w:pPr>
      <w:ind w:left="720"/>
      <w:contextualSpacing/>
    </w:pPr>
  </w:style>
  <w:style w:type="table" w:styleId="TableGrid">
    <w:name w:val="Table Grid"/>
    <w:basedOn w:val="TableNormal"/>
    <w:uiPriority w:val="39"/>
    <w:rsid w:val="00DD4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41">
    <w:name w:val="font241"/>
    <w:basedOn w:val="DefaultParagraphFont"/>
    <w:rsid w:val="0045249A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A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A4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37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775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character" w:customStyle="1" w:styleId="divider">
    <w:name w:val="divider"/>
    <w:basedOn w:val="DefaultParagraphFont"/>
    <w:rsid w:val="00905DE1"/>
  </w:style>
  <w:style w:type="character" w:customStyle="1" w:styleId="brz-cp-color7">
    <w:name w:val="brz-cp-color7"/>
    <w:basedOn w:val="DefaultParagraphFont"/>
    <w:rsid w:val="00FD733C"/>
  </w:style>
  <w:style w:type="character" w:styleId="Strong">
    <w:name w:val="Strong"/>
    <w:basedOn w:val="DefaultParagraphFont"/>
    <w:uiPriority w:val="22"/>
    <w:qFormat/>
    <w:rsid w:val="00FD73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vington.onesuffolk.ne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evington-pc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Betts</dc:creator>
  <cp:keywords/>
  <dc:description/>
  <cp:lastModifiedBy>Parish Clerk</cp:lastModifiedBy>
  <cp:revision>53</cp:revision>
  <cp:lastPrinted>2022-06-23T09:25:00Z</cp:lastPrinted>
  <dcterms:created xsi:type="dcterms:W3CDTF">2022-05-09T09:36:00Z</dcterms:created>
  <dcterms:modified xsi:type="dcterms:W3CDTF">2022-06-27T09:46:00Z</dcterms:modified>
</cp:coreProperties>
</file>