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tenseQuote"/>
        <w:rPr>
          <w:color w:val="002060"/>
          <w:sz w:val="36"/>
        </w:rPr>
      </w:pPr>
      <w:r>
        <w:rPr>
          <w:color w:val="002060"/>
          <w:sz w:val="36"/>
        </w:rPr>
        <w:t>June 2019 Borough Councillor report</w:t>
      </w:r>
    </w:p>
    <w:p>
      <w:pPr>
        <w:pStyle w:val="IntenseQuote"/>
        <w:rPr>
          <w:color w:val="002060"/>
          <w:sz w:val="36"/>
        </w:rPr>
      </w:pPr>
      <w:r>
        <w:rPr>
          <w:color w:val="002060"/>
          <w:sz w:val="36"/>
        </w:rPr>
        <w:t xml:space="preserve"> for </w:t>
      </w:r>
    </w:p>
    <w:p>
      <w:pPr>
        <w:pStyle w:val="IntenseQuote"/>
        <w:rPr>
          <w:color w:val="002060"/>
          <w:sz w:val="36"/>
        </w:rPr>
      </w:pPr>
      <w:r>
        <w:rPr>
          <w:color w:val="002060"/>
          <w:sz w:val="36"/>
        </w:rPr>
        <w:t xml:space="preserve">Chevington Parish Council </w:t>
      </w:r>
    </w:p>
    <w:p>
      <w:pPr>
        <w:rPr>
          <w:noProof/>
          <w:sz w:val="28"/>
          <w:szCs w:val="28"/>
          <w:lang w:val="en"/>
        </w:rPr>
      </w:pPr>
      <w:r>
        <w:rPr>
          <w:b/>
          <w:bCs/>
          <w:noProof/>
          <w:color w:val="002060"/>
          <w:sz w:val="28"/>
          <w:szCs w:val="28"/>
          <w:lang w:val="en"/>
        </w:rPr>
        <w:t>Barley Homes</w:t>
      </w:r>
      <w:r>
        <w:rPr>
          <w:noProof/>
          <w:sz w:val="28"/>
          <w:szCs w:val="28"/>
          <w:lang w:val="en"/>
        </w:rPr>
        <w:t>. A development company now wholly owned by West Suffolk Council has planning permission for two sites in Haverhill. Work on these sites is due to start in October and January 2020, thus is enabling the Council to both increase the private and affordable housing stock and act more commercially, reducing the reliance on central Government funding.</w:t>
      </w:r>
    </w:p>
    <w:p>
      <w:pPr>
        <w:rPr>
          <w:noProof/>
          <w:sz w:val="28"/>
          <w:szCs w:val="28"/>
          <w:lang w:val="en"/>
        </w:rPr>
      </w:pPr>
      <w:r>
        <w:rPr>
          <w:b/>
          <w:bCs/>
          <w:noProof/>
          <w:color w:val="002060"/>
          <w:sz w:val="28"/>
          <w:szCs w:val="28"/>
          <w:lang w:val="en"/>
        </w:rPr>
        <w:t>Housing and land supply</w:t>
      </w:r>
      <w:r>
        <w:rPr>
          <w:noProof/>
          <w:sz w:val="28"/>
          <w:szCs w:val="28"/>
          <w:lang w:val="en"/>
        </w:rPr>
        <w:t>. West Suffolk Council is  one of the few Councils to achieve housing targets and have an adequate land supply (6.5 years).</w:t>
      </w:r>
    </w:p>
    <w:p>
      <w:pPr>
        <w:rPr>
          <w:noProof/>
          <w:sz w:val="28"/>
          <w:szCs w:val="28"/>
          <w:lang w:val="en"/>
        </w:rPr>
      </w:pPr>
      <w:r>
        <w:rPr>
          <w:b/>
          <w:bCs/>
          <w:noProof/>
          <w:color w:val="002060"/>
          <w:sz w:val="28"/>
          <w:szCs w:val="28"/>
          <w:lang w:val="en"/>
        </w:rPr>
        <w:t>Development</w:t>
      </w:r>
      <w:r>
        <w:rPr>
          <w:b/>
          <w:bCs/>
          <w:noProof/>
          <w:sz w:val="28"/>
          <w:szCs w:val="28"/>
          <w:lang w:val="en"/>
        </w:rPr>
        <w:t>.</w:t>
      </w:r>
      <w:r>
        <w:rPr>
          <w:noProof/>
          <w:sz w:val="28"/>
          <w:szCs w:val="28"/>
          <w:lang w:val="en"/>
        </w:rPr>
        <w:t xml:space="preserve"> Of the eight villages within this ward, most are constrianed from development (other than infill)   by the Policy of Rural vision 2031. I’m seeking your vision of your village in terms of potential and acceptable growth. Hargrave established a village plan in 2018.</w:t>
      </w:r>
    </w:p>
    <w:p>
      <w:pPr>
        <w:spacing w:before="150" w:after="150"/>
        <w:rPr>
          <w:sz w:val="28"/>
          <w:szCs w:val="28"/>
        </w:rPr>
      </w:pPr>
      <w:hyperlink r:id="rId6" w:tgtFrame="_blank" w:history="1">
        <w:r>
          <w:rPr>
            <w:rStyle w:val="Hyperlink"/>
            <w:b/>
            <w:bCs/>
            <w:color w:val="002060"/>
            <w:sz w:val="28"/>
            <w:szCs w:val="28"/>
            <w:u w:val="none"/>
          </w:rPr>
          <w:t>New team to unlock doors for homeless</w:t>
        </w:r>
        <w:r>
          <w:rPr>
            <w:rStyle w:val="Hyperlink"/>
            <w:color w:val="002060"/>
            <w:sz w:val="28"/>
            <w:szCs w:val="28"/>
            <w:u w:val="none"/>
          </w:rPr>
          <w:t xml:space="preserve"> </w:t>
        </w:r>
      </w:hyperlink>
      <w:r>
        <w:rPr>
          <w:color w:val="000000"/>
          <w:sz w:val="28"/>
          <w:szCs w:val="28"/>
        </w:rPr>
        <w:t xml:space="preserve">The door to private sector housing for rough sleepers has been unlocked thanks to a successful bid for £290,000 of Government funding. </w:t>
      </w:r>
      <w:r>
        <w:rPr>
          <w:color w:val="222222"/>
          <w:sz w:val="28"/>
          <w:szCs w:val="28"/>
          <w:lang w:val="en" w:eastAsia="en-GB"/>
        </w:rPr>
        <w:t>More than 150 St Edmundsbury households required council support for homelessness in the run up to last Christmas.</w:t>
      </w:r>
    </w:p>
    <w:p>
      <w:pPr>
        <w:rPr>
          <w:color w:val="000000"/>
          <w:sz w:val="28"/>
          <w:szCs w:val="28"/>
          <w:lang w:val="en"/>
        </w:rPr>
      </w:pPr>
      <w:hyperlink r:id="rId7" w:tgtFrame="_blank" w:history="1">
        <w:r>
          <w:rPr>
            <w:rStyle w:val="Hyperlink"/>
            <w:b/>
            <w:bCs/>
            <w:color w:val="002060"/>
            <w:sz w:val="28"/>
            <w:szCs w:val="28"/>
            <w:u w:val="none"/>
            <w:lang w:val="en"/>
          </w:rPr>
          <w:t>Newmarket Town Council backs mosque plan for former pub</w:t>
        </w:r>
        <w:r>
          <w:rPr>
            <w:rStyle w:val="Hyperlink"/>
            <w:sz w:val="28"/>
            <w:szCs w:val="28"/>
            <w:lang w:val="en"/>
          </w:rPr>
          <w:t xml:space="preserve"> </w:t>
        </w:r>
      </w:hyperlink>
      <w:r>
        <w:rPr>
          <w:color w:val="000000"/>
          <w:sz w:val="28"/>
          <w:szCs w:val="28"/>
          <w:lang w:val="en"/>
        </w:rPr>
        <w:t>The building in St Mary's Square is owned by Newmarket Islamic Cultural Centre which has applied to West Suffolk Council for permission for a change of use. </w:t>
      </w:r>
    </w:p>
    <w:p>
      <w:pPr>
        <w:spacing w:before="150" w:after="150"/>
        <w:rPr>
          <w:color w:val="222222"/>
          <w:sz w:val="28"/>
          <w:szCs w:val="28"/>
          <w:lang w:val="en" w:eastAsia="en-GB"/>
        </w:rPr>
      </w:pPr>
      <w:hyperlink r:id="rId8" w:tgtFrame="_blank" w:history="1">
        <w:r>
          <w:rPr>
            <w:rStyle w:val="Hyperlink"/>
            <w:b/>
            <w:bCs/>
            <w:color w:val="002060"/>
            <w:sz w:val="28"/>
            <w:szCs w:val="28"/>
            <w:u w:val="none"/>
            <w:lang w:val="en" w:eastAsia="en-GB"/>
          </w:rPr>
          <w:t>West is now new hotspot for drug trafficking gangs</w:t>
        </w:r>
      </w:hyperlink>
      <w:r>
        <w:rPr>
          <w:color w:val="002060"/>
          <w:sz w:val="28"/>
          <w:szCs w:val="28"/>
          <w:lang w:val="en" w:eastAsia="en-GB"/>
        </w:rPr>
        <w:t xml:space="preserve"> </w:t>
      </w:r>
      <w:r>
        <w:rPr>
          <w:color w:val="222222"/>
          <w:sz w:val="28"/>
          <w:szCs w:val="28"/>
          <w:lang w:val="en" w:eastAsia="en-GB"/>
        </w:rPr>
        <w:t>. There are now more active drug lines in western Suffolk than in Ipswich. This a growing problem nationally, we all need to be vigilant and report suspicious behavior.</w:t>
      </w:r>
    </w:p>
    <w:p>
      <w:pPr>
        <w:spacing w:before="150" w:after="150"/>
        <w:rPr>
          <w:b/>
          <w:bCs/>
          <w:color w:val="002060"/>
          <w:sz w:val="28"/>
          <w:szCs w:val="28"/>
          <w:lang w:val="en" w:eastAsia="en-GB"/>
        </w:rPr>
      </w:pPr>
      <w:r>
        <w:rPr>
          <w:b/>
          <w:bCs/>
          <w:color w:val="002060"/>
          <w:sz w:val="28"/>
          <w:szCs w:val="28"/>
        </w:rPr>
        <w:t xml:space="preserve">Suffolk </w:t>
      </w:r>
      <w:hyperlink r:id="rId9" w:tgtFrame="_blank" w:history="1">
        <w:r>
          <w:rPr>
            <w:rStyle w:val="Hyperlink"/>
            <w:b/>
            <w:bCs/>
            <w:color w:val="002060"/>
            <w:sz w:val="28"/>
            <w:szCs w:val="28"/>
            <w:u w:val="none"/>
            <w:lang w:val="en" w:eastAsia="en-GB"/>
          </w:rPr>
          <w:t xml:space="preserve">County Council </w:t>
        </w:r>
        <w:r>
          <w:rPr>
            <w:rStyle w:val="Hyperlink"/>
            <w:color w:val="auto"/>
            <w:sz w:val="28"/>
            <w:szCs w:val="28"/>
            <w:u w:val="none"/>
            <w:lang w:val="en" w:eastAsia="en-GB"/>
          </w:rPr>
          <w:t>are to axe bus service subsidies to save £340,000</w:t>
        </w:r>
      </w:hyperlink>
      <w:r>
        <w:rPr>
          <w:b/>
          <w:bCs/>
          <w:color w:val="222222"/>
          <w:sz w:val="28"/>
          <w:szCs w:val="28"/>
          <w:lang w:val="en" w:eastAsia="en-GB"/>
        </w:rPr>
        <w:t xml:space="preserve">.  </w:t>
      </w:r>
      <w:r>
        <w:rPr>
          <w:color w:val="222222"/>
          <w:sz w:val="28"/>
          <w:szCs w:val="28"/>
          <w:lang w:val="en" w:eastAsia="en-GB"/>
        </w:rPr>
        <w:t>We must protect our local bus service.</w:t>
      </w:r>
    </w:p>
    <w:p>
      <w:pPr>
        <w:spacing w:before="150" w:after="150"/>
        <w:rPr>
          <w:color w:val="222222"/>
          <w:sz w:val="28"/>
          <w:szCs w:val="28"/>
          <w:lang w:val="en" w:eastAsia="en-GB"/>
        </w:rPr>
      </w:pPr>
      <w:hyperlink r:id="rId10" w:tgtFrame="_blank" w:history="1">
        <w:r>
          <w:rPr>
            <w:rStyle w:val="Hyperlink"/>
            <w:b/>
            <w:bCs/>
            <w:color w:val="002060"/>
            <w:sz w:val="28"/>
            <w:szCs w:val="28"/>
            <w:u w:val="none"/>
            <w:lang w:val="en" w:eastAsia="en-GB"/>
          </w:rPr>
          <w:t>Pay on exit trial praised despite reports of queues</w:t>
        </w:r>
        <w:r>
          <w:rPr>
            <w:rStyle w:val="Hyperlink"/>
            <w:color w:val="002060"/>
            <w:sz w:val="28"/>
            <w:szCs w:val="28"/>
            <w:u w:val="none"/>
            <w:lang w:val="en" w:eastAsia="en-GB"/>
          </w:rPr>
          <w:t xml:space="preserve"> </w:t>
        </w:r>
      </w:hyperlink>
      <w:r>
        <w:rPr>
          <w:color w:val="222222"/>
          <w:sz w:val="28"/>
          <w:szCs w:val="28"/>
          <w:lang w:val="en" w:eastAsia="en-GB"/>
        </w:rPr>
        <w:t xml:space="preserve">. Pay-on-exit car parking is finally up and running in Bury St Edmunds, six years after first being mooted by the town’s business improvement district. </w:t>
      </w:r>
      <w:r>
        <w:rPr>
          <w:color w:val="000000"/>
          <w:sz w:val="28"/>
          <w:szCs w:val="28"/>
        </w:rPr>
        <w:t xml:space="preserve"> A recent reduction in car park use has been reversed although people several living in the ward have complained of high parking charges. I believe a review is due.</w:t>
      </w:r>
      <w:r>
        <w:rPr>
          <w:color w:val="222222"/>
          <w:sz w:val="28"/>
          <w:szCs w:val="28"/>
          <w:lang w:val="en" w:eastAsia="en-GB"/>
        </w:rPr>
        <w:t xml:space="preserve"> </w:t>
      </w:r>
    </w:p>
    <w:p>
      <w:pPr>
        <w:spacing w:before="150" w:after="150"/>
        <w:rPr>
          <w:sz w:val="28"/>
          <w:szCs w:val="28"/>
        </w:rPr>
      </w:pPr>
    </w:p>
    <w:p>
      <w:pPr>
        <w:spacing w:before="150" w:after="150"/>
        <w:rPr>
          <w:color w:val="002060"/>
          <w:sz w:val="28"/>
          <w:szCs w:val="28"/>
        </w:rPr>
      </w:pPr>
    </w:p>
    <w:p>
      <w:pPr>
        <w:spacing w:before="150" w:after="150"/>
        <w:rPr>
          <w:sz w:val="28"/>
          <w:szCs w:val="28"/>
        </w:rPr>
      </w:pPr>
      <w:hyperlink r:id="rId11" w:tgtFrame="_blank" w:history="1">
        <w:r>
          <w:rPr>
            <w:rStyle w:val="Hyperlink"/>
            <w:b/>
            <w:bCs/>
            <w:color w:val="002060"/>
            <w:sz w:val="28"/>
            <w:szCs w:val="28"/>
            <w:u w:val="none"/>
            <w:lang w:val="en" w:eastAsia="en-GB"/>
          </w:rPr>
          <w:t>Visitors to heart of town staying longer and spending more</w:t>
        </w:r>
      </w:hyperlink>
      <w:r>
        <w:rPr>
          <w:sz w:val="28"/>
          <w:szCs w:val="28"/>
          <w:lang w:val="en" w:eastAsia="en-GB"/>
        </w:rPr>
        <w:t xml:space="preserve"> .</w:t>
      </w:r>
      <w:r>
        <w:rPr>
          <w:color w:val="222222"/>
          <w:sz w:val="28"/>
          <w:szCs w:val="28"/>
          <w:lang w:val="en" w:eastAsia="en-GB"/>
        </w:rPr>
        <w:t xml:space="preserve"> Visitors to Bury St Edmunds town centre are spending more money and staying long than ever before, a new study has revealed. Annual Our Bury St Edmunds benchmarking survey also found the town’s car parks are also busier than they have been since the survey began in 2012 and 90% of respondents welcomed West Suffolk Council’s Pay on Exit parking trial which started this month – although car parking was also highlighted as a “negative issue” alongside public toilets</w:t>
      </w:r>
    </w:p>
    <w:p>
      <w:pPr>
        <w:rPr>
          <w:color w:val="000000"/>
          <w:sz w:val="28"/>
          <w:szCs w:val="28"/>
          <w:lang w:val="en"/>
        </w:rPr>
      </w:pPr>
      <w:hyperlink r:id="rId12" w:tgtFrame="_blank" w:history="1">
        <w:r>
          <w:rPr>
            <w:rStyle w:val="Hyperlink"/>
            <w:b/>
            <w:bCs/>
            <w:color w:val="002060"/>
            <w:sz w:val="28"/>
            <w:szCs w:val="28"/>
            <w:u w:val="none"/>
            <w:lang w:val="en"/>
          </w:rPr>
          <w:t>West Suffolk Council launch crackdown on parents idling outside schools</w:t>
        </w:r>
      </w:hyperlink>
      <w:r>
        <w:rPr>
          <w:rStyle w:val="Hyperlink"/>
          <w:b/>
          <w:bCs/>
          <w:color w:val="auto"/>
          <w:sz w:val="28"/>
          <w:szCs w:val="28"/>
          <w:u w:val="none"/>
          <w:lang w:val="en"/>
        </w:rPr>
        <w:t xml:space="preserve">. </w:t>
      </w:r>
      <w:r>
        <w:rPr>
          <w:color w:val="000000"/>
          <w:sz w:val="28"/>
          <w:szCs w:val="28"/>
          <w:lang w:val="en"/>
        </w:rPr>
        <w:t>Parents are harming their children's health every day on school runs, a campaign has warned. West Suffolk Council has this week launched a no idling policy.</w:t>
      </w:r>
      <w:bookmarkStart w:id="0" w:name="_GoBack"/>
      <w:bookmarkEnd w:id="0"/>
    </w:p>
    <w:p>
      <w:pPr>
        <w:rPr>
          <w:color w:val="000000"/>
          <w:sz w:val="28"/>
          <w:szCs w:val="28"/>
          <w:lang w:val="en"/>
        </w:rPr>
      </w:pPr>
    </w:p>
    <w:p>
      <w:pPr>
        <w:spacing w:before="150" w:after="150"/>
        <w:jc w:val="center"/>
        <w:rPr>
          <w:color w:val="002060"/>
          <w:sz w:val="32"/>
          <w:szCs w:val="32"/>
          <w:u w:val="single"/>
          <w:lang w:val="en" w:eastAsia="en-GB"/>
        </w:rPr>
      </w:pPr>
      <w:hyperlink r:id="rId13" w:tgtFrame="_blank" w:history="1">
        <w:r>
          <w:rPr>
            <w:rStyle w:val="Hyperlink"/>
            <w:b/>
            <w:bCs/>
            <w:color w:val="002060"/>
            <w:sz w:val="32"/>
            <w:szCs w:val="32"/>
            <w:lang w:val="en" w:eastAsia="en-GB"/>
          </w:rPr>
          <w:t>Vision for rural taskforce unveiled</w:t>
        </w:r>
      </w:hyperlink>
    </w:p>
    <w:p>
      <w:pPr>
        <w:spacing w:before="150" w:after="150"/>
        <w:jc w:val="both"/>
        <w:rPr>
          <w:color w:val="222222"/>
          <w:sz w:val="28"/>
          <w:szCs w:val="28"/>
          <w:lang w:val="en" w:eastAsia="en-GB"/>
        </w:rPr>
      </w:pPr>
      <w:r>
        <w:rPr>
          <w:color w:val="222222"/>
          <w:sz w:val="28"/>
          <w:szCs w:val="28"/>
          <w:lang w:val="en" w:eastAsia="en-GB"/>
        </w:rPr>
        <w:t>Plans for a rural taskforce to look at opportunities and issues in west Suffolk have been unveiled.</w:t>
      </w:r>
    </w:p>
    <w:p>
      <w:pPr>
        <w:spacing w:after="0" w:line="240" w:lineRule="auto"/>
        <w:jc w:val="both"/>
        <w:rPr>
          <w:rFonts w:eastAsia="Times New Roman" w:cs="Arial"/>
          <w:sz w:val="28"/>
          <w:szCs w:val="28"/>
          <w:lang w:eastAsia="en-GB"/>
        </w:rPr>
      </w:pPr>
      <w:r>
        <w:rPr>
          <w:rFonts w:eastAsia="Times New Roman" w:cs="Arial"/>
          <w:sz w:val="28"/>
          <w:szCs w:val="28"/>
          <w:lang w:eastAsia="en-GB"/>
        </w:rPr>
        <w:t xml:space="preserve">It is proposed that Cabinet establish a Rural Taskforce to review the qualitative and quantitative evidence base relating to rural areas, and to identify the key issues, assets and challenges. This review should encompass all of West Suffolk’s areas, in order to understand the issues and opportunities that all rural or all urban areas have in common, as well as those facing specific localities. The review will draw on existing evidence and research produced by other bodies, for example, the Rural Services Network and the House of Lords Select Committee on the rural economy. In response to this evidence review, it is proposed that the Taskforce develops options both to directly address some of the issues identified and also to ensure rural considerations are </w:t>
      </w:r>
      <w:proofErr w:type="gramStart"/>
      <w:r>
        <w:rPr>
          <w:rFonts w:eastAsia="Times New Roman" w:cs="Arial"/>
          <w:sz w:val="28"/>
          <w:szCs w:val="28"/>
          <w:lang w:eastAsia="en-GB"/>
        </w:rPr>
        <w:t>taken into account</w:t>
      </w:r>
      <w:proofErr w:type="gramEnd"/>
      <w:r>
        <w:rPr>
          <w:rFonts w:eastAsia="Times New Roman" w:cs="Arial"/>
          <w:sz w:val="28"/>
          <w:szCs w:val="28"/>
          <w:lang w:eastAsia="en-GB"/>
        </w:rPr>
        <w:t xml:space="preserve"> in future Council processes and decision making. The proposed outputs from the Taskforce are expected to be interim recommendations to Cabinet in September 2019 for how taking forward the lead options identified for addressing rural challenges and embedding rural considerations in the Council’s ways of working.</w:t>
      </w:r>
    </w:p>
    <w:p>
      <w:pPr>
        <w:spacing w:after="0" w:line="240" w:lineRule="auto"/>
        <w:jc w:val="both"/>
        <w:rPr>
          <w:rFonts w:eastAsia="Times New Roman" w:cs="Arial"/>
          <w:sz w:val="28"/>
          <w:szCs w:val="28"/>
          <w:lang w:eastAsia="en-GB"/>
        </w:rPr>
      </w:pPr>
    </w:p>
    <w:p>
      <w:pPr>
        <w:spacing w:after="0" w:line="240" w:lineRule="auto"/>
        <w:jc w:val="both"/>
        <w:rPr>
          <w:color w:val="222222"/>
          <w:sz w:val="28"/>
          <w:szCs w:val="28"/>
          <w:lang w:val="en" w:eastAsia="en-GB"/>
        </w:rPr>
      </w:pPr>
      <w:r>
        <w:rPr>
          <w:rFonts w:eastAsia="Times New Roman" w:cs="Arial"/>
          <w:sz w:val="28"/>
          <w:szCs w:val="28"/>
          <w:lang w:eastAsia="en-GB"/>
        </w:rPr>
        <w:t>I can confirm that the West Suffolk District Council Cabinet have agreed to a Rural Task Force and  that I, your Ward Councillor will be Chairing this Committee. I seek your help and support in achieving its aims.</w:t>
      </w:r>
    </w:p>
    <w:p>
      <w:pPr>
        <w:rPr>
          <w:noProof/>
          <w:sz w:val="24"/>
          <w:szCs w:val="24"/>
          <w:lang w:val="en"/>
        </w:rPr>
      </w:pPr>
      <w:r>
        <w:rPr>
          <w:noProof/>
          <w:sz w:val="24"/>
          <w:szCs w:val="24"/>
          <w:lang w:val="en"/>
        </w:rPr>
        <w:t xml:space="preserve">                                                             </w:t>
      </w:r>
    </w:p>
    <w:p>
      <w:pPr>
        <w:spacing w:after="271" w:line="249" w:lineRule="auto"/>
        <w:ind w:left="830" w:right="749" w:hanging="816"/>
        <w:rPr>
          <w:sz w:val="20"/>
        </w:rPr>
      </w:pPr>
    </w:p>
    <w:p>
      <w:pPr>
        <w:spacing w:line="276" w:lineRule="auto"/>
        <w:ind w:firstLine="720"/>
        <w:jc w:val="both"/>
        <w:rPr>
          <w:rFonts w:ascii="Brush Script MT" w:hAnsi="Brush Script MT"/>
          <w:color w:val="0070C0"/>
          <w:sz w:val="40"/>
          <w:szCs w:val="26"/>
        </w:rPr>
      </w:pPr>
      <w:r>
        <w:rPr>
          <w:rFonts w:ascii="Brush Script MT" w:hAnsi="Brush Script MT"/>
          <w:color w:val="0070C0"/>
          <w:sz w:val="40"/>
          <w:szCs w:val="26"/>
        </w:rPr>
        <w:t>Mike Chester</w:t>
      </w:r>
    </w:p>
    <w:p>
      <w:pPr>
        <w:spacing w:line="276" w:lineRule="auto"/>
        <w:ind w:firstLine="720"/>
        <w:jc w:val="center"/>
        <w:rPr>
          <w:rFonts w:asciiTheme="majorHAnsi" w:hAnsiTheme="majorHAnsi"/>
          <w:b/>
          <w:bCs/>
          <w:sz w:val="24"/>
          <w:szCs w:val="26"/>
        </w:rPr>
      </w:pPr>
      <w:r>
        <w:rPr>
          <w:rFonts w:asciiTheme="majorHAnsi" w:hAnsiTheme="majorHAnsi"/>
          <w:b/>
          <w:bCs/>
          <w:sz w:val="24"/>
          <w:szCs w:val="26"/>
        </w:rPr>
        <w:t xml:space="preserve">West Suffolk District Councillor for the Chedburgh and Chevington Ward </w:t>
      </w:r>
    </w:p>
    <w:p>
      <w:pPr>
        <w:spacing w:line="276" w:lineRule="auto"/>
        <w:ind w:firstLine="720"/>
        <w:jc w:val="center"/>
        <w:rPr>
          <w:rFonts w:asciiTheme="majorHAnsi" w:hAnsiTheme="majorHAnsi"/>
          <w:b/>
          <w:bCs/>
          <w:sz w:val="24"/>
          <w:szCs w:val="26"/>
        </w:rPr>
      </w:pPr>
      <w:r>
        <w:rPr>
          <w:rFonts w:asciiTheme="majorHAnsi" w:hAnsiTheme="majorHAnsi"/>
          <w:b/>
          <w:bCs/>
          <w:sz w:val="24"/>
          <w:szCs w:val="26"/>
        </w:rPr>
        <w:t>Rede-Depden- Chedburgh-Chevington-Hargrave-Ousden-Lidgate-Dalham</w:t>
      </w:r>
    </w:p>
    <w:p>
      <w:pPr>
        <w:spacing w:line="276" w:lineRule="auto"/>
        <w:jc w:val="both"/>
        <w:rPr>
          <w:b/>
          <w:sz w:val="26"/>
          <w:szCs w:val="26"/>
          <w:u w:val="single"/>
          <w:lang w:val="en-US"/>
        </w:rPr>
      </w:pP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07B4A"/>
    <w:multiLevelType w:val="hybridMultilevel"/>
    <w:tmpl w:val="6452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26550"/>
    <w:multiLevelType w:val="hybridMultilevel"/>
    <w:tmpl w:val="039A6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27044-3ABE-4E82-B000-BD087239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next w:val="Normal"/>
    <w:link w:val="Heading2Char"/>
    <w:uiPriority w:val="9"/>
    <w:unhideWhenUsed/>
    <w:qFormat/>
    <w:pPr>
      <w:keepNext/>
      <w:keepLines/>
      <w:spacing w:after="191"/>
      <w:ind w:left="47" w:hanging="10"/>
      <w:jc w:val="center"/>
      <w:outlineLvl w:val="1"/>
    </w:pPr>
    <w:rPr>
      <w:rFonts w:ascii="Verdana" w:eastAsia="Verdana" w:hAnsi="Verdana" w:cs="Verdana"/>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semiHidden/>
    <w:unhideWhenUsed/>
    <w:rPr>
      <w:color w:val="2B579A"/>
      <w:shd w:val="clear" w:color="auto" w:fill="E6E6E6"/>
    </w:r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i/>
      <w:iCs/>
      <w:spacing w:val="5"/>
    </w:rPr>
  </w:style>
  <w:style w:type="character" w:customStyle="1" w:styleId="Heading2Char">
    <w:name w:val="Heading 2 Char"/>
    <w:basedOn w:val="DefaultParagraphFont"/>
    <w:link w:val="Heading2"/>
    <w:uiPriority w:val="9"/>
    <w:rPr>
      <w:rFonts w:ascii="Verdana" w:eastAsia="Verdana" w:hAnsi="Verdana" w:cs="Verdana"/>
      <w:b/>
      <w:color w:val="000000"/>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6219">
      <w:bodyDiv w:val="1"/>
      <w:marLeft w:val="0"/>
      <w:marRight w:val="0"/>
      <w:marTop w:val="0"/>
      <w:marBottom w:val="0"/>
      <w:divBdr>
        <w:top w:val="none" w:sz="0" w:space="0" w:color="auto"/>
        <w:left w:val="none" w:sz="0" w:space="0" w:color="auto"/>
        <w:bottom w:val="none" w:sz="0" w:space="0" w:color="auto"/>
        <w:right w:val="none" w:sz="0" w:space="0" w:color="auto"/>
      </w:divBdr>
    </w:div>
    <w:div w:id="60374352">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
    <w:div w:id="195967211">
      <w:bodyDiv w:val="1"/>
      <w:marLeft w:val="0"/>
      <w:marRight w:val="0"/>
      <w:marTop w:val="0"/>
      <w:marBottom w:val="0"/>
      <w:divBdr>
        <w:top w:val="none" w:sz="0" w:space="0" w:color="auto"/>
        <w:left w:val="none" w:sz="0" w:space="0" w:color="auto"/>
        <w:bottom w:val="none" w:sz="0" w:space="0" w:color="auto"/>
        <w:right w:val="none" w:sz="0" w:space="0" w:color="auto"/>
      </w:divBdr>
    </w:div>
    <w:div w:id="223100039">
      <w:bodyDiv w:val="1"/>
      <w:marLeft w:val="0"/>
      <w:marRight w:val="0"/>
      <w:marTop w:val="0"/>
      <w:marBottom w:val="0"/>
      <w:divBdr>
        <w:top w:val="none" w:sz="0" w:space="0" w:color="auto"/>
        <w:left w:val="none" w:sz="0" w:space="0" w:color="auto"/>
        <w:bottom w:val="none" w:sz="0" w:space="0" w:color="auto"/>
        <w:right w:val="none" w:sz="0" w:space="0" w:color="auto"/>
      </w:divBdr>
    </w:div>
    <w:div w:id="234560081">
      <w:bodyDiv w:val="1"/>
      <w:marLeft w:val="0"/>
      <w:marRight w:val="0"/>
      <w:marTop w:val="0"/>
      <w:marBottom w:val="0"/>
      <w:divBdr>
        <w:top w:val="none" w:sz="0" w:space="0" w:color="auto"/>
        <w:left w:val="none" w:sz="0" w:space="0" w:color="auto"/>
        <w:bottom w:val="none" w:sz="0" w:space="0" w:color="auto"/>
        <w:right w:val="none" w:sz="0" w:space="0" w:color="auto"/>
      </w:divBdr>
    </w:div>
    <w:div w:id="264731338">
      <w:bodyDiv w:val="1"/>
      <w:marLeft w:val="0"/>
      <w:marRight w:val="0"/>
      <w:marTop w:val="0"/>
      <w:marBottom w:val="0"/>
      <w:divBdr>
        <w:top w:val="none" w:sz="0" w:space="0" w:color="auto"/>
        <w:left w:val="none" w:sz="0" w:space="0" w:color="auto"/>
        <w:bottom w:val="none" w:sz="0" w:space="0" w:color="auto"/>
        <w:right w:val="none" w:sz="0" w:space="0" w:color="auto"/>
      </w:divBdr>
    </w:div>
    <w:div w:id="372854084">
      <w:bodyDiv w:val="1"/>
      <w:marLeft w:val="0"/>
      <w:marRight w:val="0"/>
      <w:marTop w:val="0"/>
      <w:marBottom w:val="0"/>
      <w:divBdr>
        <w:top w:val="none" w:sz="0" w:space="0" w:color="auto"/>
        <w:left w:val="none" w:sz="0" w:space="0" w:color="auto"/>
        <w:bottom w:val="none" w:sz="0" w:space="0" w:color="auto"/>
        <w:right w:val="none" w:sz="0" w:space="0" w:color="auto"/>
      </w:divBdr>
    </w:div>
    <w:div w:id="467356034">
      <w:bodyDiv w:val="1"/>
      <w:marLeft w:val="0"/>
      <w:marRight w:val="0"/>
      <w:marTop w:val="0"/>
      <w:marBottom w:val="0"/>
      <w:divBdr>
        <w:top w:val="none" w:sz="0" w:space="0" w:color="auto"/>
        <w:left w:val="none" w:sz="0" w:space="0" w:color="auto"/>
        <w:bottom w:val="none" w:sz="0" w:space="0" w:color="auto"/>
        <w:right w:val="none" w:sz="0" w:space="0" w:color="auto"/>
      </w:divBdr>
    </w:div>
    <w:div w:id="506793248">
      <w:bodyDiv w:val="1"/>
      <w:marLeft w:val="0"/>
      <w:marRight w:val="0"/>
      <w:marTop w:val="0"/>
      <w:marBottom w:val="0"/>
      <w:divBdr>
        <w:top w:val="none" w:sz="0" w:space="0" w:color="auto"/>
        <w:left w:val="none" w:sz="0" w:space="0" w:color="auto"/>
        <w:bottom w:val="none" w:sz="0" w:space="0" w:color="auto"/>
        <w:right w:val="none" w:sz="0" w:space="0" w:color="auto"/>
      </w:divBdr>
    </w:div>
    <w:div w:id="511536060">
      <w:bodyDiv w:val="1"/>
      <w:marLeft w:val="0"/>
      <w:marRight w:val="0"/>
      <w:marTop w:val="0"/>
      <w:marBottom w:val="0"/>
      <w:divBdr>
        <w:top w:val="none" w:sz="0" w:space="0" w:color="auto"/>
        <w:left w:val="none" w:sz="0" w:space="0" w:color="auto"/>
        <w:bottom w:val="none" w:sz="0" w:space="0" w:color="auto"/>
        <w:right w:val="none" w:sz="0" w:space="0" w:color="auto"/>
      </w:divBdr>
    </w:div>
    <w:div w:id="576403029">
      <w:bodyDiv w:val="1"/>
      <w:marLeft w:val="0"/>
      <w:marRight w:val="0"/>
      <w:marTop w:val="0"/>
      <w:marBottom w:val="0"/>
      <w:divBdr>
        <w:top w:val="none" w:sz="0" w:space="0" w:color="auto"/>
        <w:left w:val="none" w:sz="0" w:space="0" w:color="auto"/>
        <w:bottom w:val="none" w:sz="0" w:space="0" w:color="auto"/>
        <w:right w:val="none" w:sz="0" w:space="0" w:color="auto"/>
      </w:divBdr>
    </w:div>
    <w:div w:id="586962605">
      <w:bodyDiv w:val="1"/>
      <w:marLeft w:val="0"/>
      <w:marRight w:val="0"/>
      <w:marTop w:val="0"/>
      <w:marBottom w:val="0"/>
      <w:divBdr>
        <w:top w:val="none" w:sz="0" w:space="0" w:color="auto"/>
        <w:left w:val="none" w:sz="0" w:space="0" w:color="auto"/>
        <w:bottom w:val="none" w:sz="0" w:space="0" w:color="auto"/>
        <w:right w:val="none" w:sz="0" w:space="0" w:color="auto"/>
      </w:divBdr>
    </w:div>
    <w:div w:id="595096826">
      <w:bodyDiv w:val="1"/>
      <w:marLeft w:val="0"/>
      <w:marRight w:val="0"/>
      <w:marTop w:val="0"/>
      <w:marBottom w:val="0"/>
      <w:divBdr>
        <w:top w:val="none" w:sz="0" w:space="0" w:color="auto"/>
        <w:left w:val="none" w:sz="0" w:space="0" w:color="auto"/>
        <w:bottom w:val="none" w:sz="0" w:space="0" w:color="auto"/>
        <w:right w:val="none" w:sz="0" w:space="0" w:color="auto"/>
      </w:divBdr>
    </w:div>
    <w:div w:id="733508729">
      <w:bodyDiv w:val="1"/>
      <w:marLeft w:val="0"/>
      <w:marRight w:val="0"/>
      <w:marTop w:val="0"/>
      <w:marBottom w:val="0"/>
      <w:divBdr>
        <w:top w:val="none" w:sz="0" w:space="0" w:color="auto"/>
        <w:left w:val="none" w:sz="0" w:space="0" w:color="auto"/>
        <w:bottom w:val="none" w:sz="0" w:space="0" w:color="auto"/>
        <w:right w:val="none" w:sz="0" w:space="0" w:color="auto"/>
      </w:divBdr>
    </w:div>
    <w:div w:id="793645034">
      <w:bodyDiv w:val="1"/>
      <w:marLeft w:val="0"/>
      <w:marRight w:val="0"/>
      <w:marTop w:val="0"/>
      <w:marBottom w:val="0"/>
      <w:divBdr>
        <w:top w:val="none" w:sz="0" w:space="0" w:color="auto"/>
        <w:left w:val="none" w:sz="0" w:space="0" w:color="auto"/>
        <w:bottom w:val="none" w:sz="0" w:space="0" w:color="auto"/>
        <w:right w:val="none" w:sz="0" w:space="0" w:color="auto"/>
      </w:divBdr>
    </w:div>
    <w:div w:id="822355820">
      <w:bodyDiv w:val="1"/>
      <w:marLeft w:val="0"/>
      <w:marRight w:val="0"/>
      <w:marTop w:val="0"/>
      <w:marBottom w:val="0"/>
      <w:divBdr>
        <w:top w:val="none" w:sz="0" w:space="0" w:color="auto"/>
        <w:left w:val="none" w:sz="0" w:space="0" w:color="auto"/>
        <w:bottom w:val="none" w:sz="0" w:space="0" w:color="auto"/>
        <w:right w:val="none" w:sz="0" w:space="0" w:color="auto"/>
      </w:divBdr>
    </w:div>
    <w:div w:id="895970556">
      <w:bodyDiv w:val="1"/>
      <w:marLeft w:val="0"/>
      <w:marRight w:val="0"/>
      <w:marTop w:val="0"/>
      <w:marBottom w:val="0"/>
      <w:divBdr>
        <w:top w:val="none" w:sz="0" w:space="0" w:color="auto"/>
        <w:left w:val="none" w:sz="0" w:space="0" w:color="auto"/>
        <w:bottom w:val="none" w:sz="0" w:space="0" w:color="auto"/>
        <w:right w:val="none" w:sz="0" w:space="0" w:color="auto"/>
      </w:divBdr>
    </w:div>
    <w:div w:id="909735550">
      <w:bodyDiv w:val="1"/>
      <w:marLeft w:val="0"/>
      <w:marRight w:val="0"/>
      <w:marTop w:val="0"/>
      <w:marBottom w:val="0"/>
      <w:divBdr>
        <w:top w:val="none" w:sz="0" w:space="0" w:color="auto"/>
        <w:left w:val="none" w:sz="0" w:space="0" w:color="auto"/>
        <w:bottom w:val="none" w:sz="0" w:space="0" w:color="auto"/>
        <w:right w:val="none" w:sz="0" w:space="0" w:color="auto"/>
      </w:divBdr>
    </w:div>
    <w:div w:id="971445220">
      <w:bodyDiv w:val="1"/>
      <w:marLeft w:val="0"/>
      <w:marRight w:val="0"/>
      <w:marTop w:val="0"/>
      <w:marBottom w:val="0"/>
      <w:divBdr>
        <w:top w:val="none" w:sz="0" w:space="0" w:color="auto"/>
        <w:left w:val="none" w:sz="0" w:space="0" w:color="auto"/>
        <w:bottom w:val="none" w:sz="0" w:space="0" w:color="auto"/>
        <w:right w:val="none" w:sz="0" w:space="0" w:color="auto"/>
      </w:divBdr>
    </w:div>
    <w:div w:id="1026061929">
      <w:bodyDiv w:val="1"/>
      <w:marLeft w:val="0"/>
      <w:marRight w:val="0"/>
      <w:marTop w:val="0"/>
      <w:marBottom w:val="0"/>
      <w:divBdr>
        <w:top w:val="none" w:sz="0" w:space="0" w:color="auto"/>
        <w:left w:val="none" w:sz="0" w:space="0" w:color="auto"/>
        <w:bottom w:val="none" w:sz="0" w:space="0" w:color="auto"/>
        <w:right w:val="none" w:sz="0" w:space="0" w:color="auto"/>
      </w:divBdr>
    </w:div>
    <w:div w:id="1096822951">
      <w:bodyDiv w:val="1"/>
      <w:marLeft w:val="0"/>
      <w:marRight w:val="0"/>
      <w:marTop w:val="0"/>
      <w:marBottom w:val="0"/>
      <w:divBdr>
        <w:top w:val="none" w:sz="0" w:space="0" w:color="auto"/>
        <w:left w:val="none" w:sz="0" w:space="0" w:color="auto"/>
        <w:bottom w:val="none" w:sz="0" w:space="0" w:color="auto"/>
        <w:right w:val="none" w:sz="0" w:space="0" w:color="auto"/>
      </w:divBdr>
    </w:div>
    <w:div w:id="1114977714">
      <w:bodyDiv w:val="1"/>
      <w:marLeft w:val="0"/>
      <w:marRight w:val="0"/>
      <w:marTop w:val="0"/>
      <w:marBottom w:val="0"/>
      <w:divBdr>
        <w:top w:val="none" w:sz="0" w:space="0" w:color="auto"/>
        <w:left w:val="none" w:sz="0" w:space="0" w:color="auto"/>
        <w:bottom w:val="none" w:sz="0" w:space="0" w:color="auto"/>
        <w:right w:val="none" w:sz="0" w:space="0" w:color="auto"/>
      </w:divBdr>
    </w:div>
    <w:div w:id="1122765088">
      <w:bodyDiv w:val="1"/>
      <w:marLeft w:val="0"/>
      <w:marRight w:val="0"/>
      <w:marTop w:val="0"/>
      <w:marBottom w:val="0"/>
      <w:divBdr>
        <w:top w:val="none" w:sz="0" w:space="0" w:color="auto"/>
        <w:left w:val="none" w:sz="0" w:space="0" w:color="auto"/>
        <w:bottom w:val="none" w:sz="0" w:space="0" w:color="auto"/>
        <w:right w:val="none" w:sz="0" w:space="0" w:color="auto"/>
      </w:divBdr>
    </w:div>
    <w:div w:id="1144465740">
      <w:bodyDiv w:val="1"/>
      <w:marLeft w:val="0"/>
      <w:marRight w:val="0"/>
      <w:marTop w:val="0"/>
      <w:marBottom w:val="0"/>
      <w:divBdr>
        <w:top w:val="none" w:sz="0" w:space="0" w:color="auto"/>
        <w:left w:val="none" w:sz="0" w:space="0" w:color="auto"/>
        <w:bottom w:val="none" w:sz="0" w:space="0" w:color="auto"/>
        <w:right w:val="none" w:sz="0" w:space="0" w:color="auto"/>
      </w:divBdr>
    </w:div>
    <w:div w:id="1153334595">
      <w:bodyDiv w:val="1"/>
      <w:marLeft w:val="0"/>
      <w:marRight w:val="0"/>
      <w:marTop w:val="0"/>
      <w:marBottom w:val="0"/>
      <w:divBdr>
        <w:top w:val="none" w:sz="0" w:space="0" w:color="auto"/>
        <w:left w:val="none" w:sz="0" w:space="0" w:color="auto"/>
        <w:bottom w:val="none" w:sz="0" w:space="0" w:color="auto"/>
        <w:right w:val="none" w:sz="0" w:space="0" w:color="auto"/>
      </w:divBdr>
    </w:div>
    <w:div w:id="1175924454">
      <w:bodyDiv w:val="1"/>
      <w:marLeft w:val="0"/>
      <w:marRight w:val="0"/>
      <w:marTop w:val="0"/>
      <w:marBottom w:val="0"/>
      <w:divBdr>
        <w:top w:val="none" w:sz="0" w:space="0" w:color="auto"/>
        <w:left w:val="none" w:sz="0" w:space="0" w:color="auto"/>
        <w:bottom w:val="none" w:sz="0" w:space="0" w:color="auto"/>
        <w:right w:val="none" w:sz="0" w:space="0" w:color="auto"/>
      </w:divBdr>
    </w:div>
    <w:div w:id="1182158482">
      <w:bodyDiv w:val="1"/>
      <w:marLeft w:val="0"/>
      <w:marRight w:val="0"/>
      <w:marTop w:val="0"/>
      <w:marBottom w:val="0"/>
      <w:divBdr>
        <w:top w:val="none" w:sz="0" w:space="0" w:color="auto"/>
        <w:left w:val="none" w:sz="0" w:space="0" w:color="auto"/>
        <w:bottom w:val="none" w:sz="0" w:space="0" w:color="auto"/>
        <w:right w:val="none" w:sz="0" w:space="0" w:color="auto"/>
      </w:divBdr>
    </w:div>
    <w:div w:id="1185091533">
      <w:bodyDiv w:val="1"/>
      <w:marLeft w:val="0"/>
      <w:marRight w:val="0"/>
      <w:marTop w:val="0"/>
      <w:marBottom w:val="0"/>
      <w:divBdr>
        <w:top w:val="none" w:sz="0" w:space="0" w:color="auto"/>
        <w:left w:val="none" w:sz="0" w:space="0" w:color="auto"/>
        <w:bottom w:val="none" w:sz="0" w:space="0" w:color="auto"/>
        <w:right w:val="none" w:sz="0" w:space="0" w:color="auto"/>
      </w:divBdr>
    </w:div>
    <w:div w:id="1195342838">
      <w:bodyDiv w:val="1"/>
      <w:marLeft w:val="0"/>
      <w:marRight w:val="0"/>
      <w:marTop w:val="0"/>
      <w:marBottom w:val="0"/>
      <w:divBdr>
        <w:top w:val="none" w:sz="0" w:space="0" w:color="auto"/>
        <w:left w:val="none" w:sz="0" w:space="0" w:color="auto"/>
        <w:bottom w:val="none" w:sz="0" w:space="0" w:color="auto"/>
        <w:right w:val="none" w:sz="0" w:space="0" w:color="auto"/>
      </w:divBdr>
    </w:div>
    <w:div w:id="1223909363">
      <w:bodyDiv w:val="1"/>
      <w:marLeft w:val="0"/>
      <w:marRight w:val="0"/>
      <w:marTop w:val="0"/>
      <w:marBottom w:val="0"/>
      <w:divBdr>
        <w:top w:val="none" w:sz="0" w:space="0" w:color="auto"/>
        <w:left w:val="none" w:sz="0" w:space="0" w:color="auto"/>
        <w:bottom w:val="none" w:sz="0" w:space="0" w:color="auto"/>
        <w:right w:val="none" w:sz="0" w:space="0" w:color="auto"/>
      </w:divBdr>
    </w:div>
    <w:div w:id="1317958121">
      <w:bodyDiv w:val="1"/>
      <w:marLeft w:val="0"/>
      <w:marRight w:val="0"/>
      <w:marTop w:val="0"/>
      <w:marBottom w:val="0"/>
      <w:divBdr>
        <w:top w:val="none" w:sz="0" w:space="0" w:color="auto"/>
        <w:left w:val="none" w:sz="0" w:space="0" w:color="auto"/>
        <w:bottom w:val="none" w:sz="0" w:space="0" w:color="auto"/>
        <w:right w:val="none" w:sz="0" w:space="0" w:color="auto"/>
      </w:divBdr>
    </w:div>
    <w:div w:id="1368262193">
      <w:bodyDiv w:val="1"/>
      <w:marLeft w:val="0"/>
      <w:marRight w:val="0"/>
      <w:marTop w:val="0"/>
      <w:marBottom w:val="0"/>
      <w:divBdr>
        <w:top w:val="none" w:sz="0" w:space="0" w:color="auto"/>
        <w:left w:val="none" w:sz="0" w:space="0" w:color="auto"/>
        <w:bottom w:val="none" w:sz="0" w:space="0" w:color="auto"/>
        <w:right w:val="none" w:sz="0" w:space="0" w:color="auto"/>
      </w:divBdr>
    </w:div>
    <w:div w:id="1375151813">
      <w:bodyDiv w:val="1"/>
      <w:marLeft w:val="0"/>
      <w:marRight w:val="0"/>
      <w:marTop w:val="0"/>
      <w:marBottom w:val="0"/>
      <w:divBdr>
        <w:top w:val="none" w:sz="0" w:space="0" w:color="auto"/>
        <w:left w:val="none" w:sz="0" w:space="0" w:color="auto"/>
        <w:bottom w:val="none" w:sz="0" w:space="0" w:color="auto"/>
        <w:right w:val="none" w:sz="0" w:space="0" w:color="auto"/>
      </w:divBdr>
    </w:div>
    <w:div w:id="1395857952">
      <w:bodyDiv w:val="1"/>
      <w:marLeft w:val="0"/>
      <w:marRight w:val="0"/>
      <w:marTop w:val="0"/>
      <w:marBottom w:val="0"/>
      <w:divBdr>
        <w:top w:val="none" w:sz="0" w:space="0" w:color="auto"/>
        <w:left w:val="none" w:sz="0" w:space="0" w:color="auto"/>
        <w:bottom w:val="none" w:sz="0" w:space="0" w:color="auto"/>
        <w:right w:val="none" w:sz="0" w:space="0" w:color="auto"/>
      </w:divBdr>
    </w:div>
    <w:div w:id="1432772775">
      <w:bodyDiv w:val="1"/>
      <w:marLeft w:val="0"/>
      <w:marRight w:val="0"/>
      <w:marTop w:val="0"/>
      <w:marBottom w:val="0"/>
      <w:divBdr>
        <w:top w:val="none" w:sz="0" w:space="0" w:color="auto"/>
        <w:left w:val="none" w:sz="0" w:space="0" w:color="auto"/>
        <w:bottom w:val="none" w:sz="0" w:space="0" w:color="auto"/>
        <w:right w:val="none" w:sz="0" w:space="0" w:color="auto"/>
      </w:divBdr>
    </w:div>
    <w:div w:id="1456635342">
      <w:bodyDiv w:val="1"/>
      <w:marLeft w:val="0"/>
      <w:marRight w:val="0"/>
      <w:marTop w:val="0"/>
      <w:marBottom w:val="0"/>
      <w:divBdr>
        <w:top w:val="none" w:sz="0" w:space="0" w:color="auto"/>
        <w:left w:val="none" w:sz="0" w:space="0" w:color="auto"/>
        <w:bottom w:val="none" w:sz="0" w:space="0" w:color="auto"/>
        <w:right w:val="none" w:sz="0" w:space="0" w:color="auto"/>
      </w:divBdr>
    </w:div>
    <w:div w:id="1528180214">
      <w:bodyDiv w:val="1"/>
      <w:marLeft w:val="0"/>
      <w:marRight w:val="0"/>
      <w:marTop w:val="0"/>
      <w:marBottom w:val="0"/>
      <w:divBdr>
        <w:top w:val="none" w:sz="0" w:space="0" w:color="auto"/>
        <w:left w:val="none" w:sz="0" w:space="0" w:color="auto"/>
        <w:bottom w:val="none" w:sz="0" w:space="0" w:color="auto"/>
        <w:right w:val="none" w:sz="0" w:space="0" w:color="auto"/>
      </w:divBdr>
    </w:div>
    <w:div w:id="1562447132">
      <w:bodyDiv w:val="1"/>
      <w:marLeft w:val="0"/>
      <w:marRight w:val="0"/>
      <w:marTop w:val="0"/>
      <w:marBottom w:val="0"/>
      <w:divBdr>
        <w:top w:val="none" w:sz="0" w:space="0" w:color="auto"/>
        <w:left w:val="none" w:sz="0" w:space="0" w:color="auto"/>
        <w:bottom w:val="none" w:sz="0" w:space="0" w:color="auto"/>
        <w:right w:val="none" w:sz="0" w:space="0" w:color="auto"/>
      </w:divBdr>
    </w:div>
    <w:div w:id="1619218864">
      <w:bodyDiv w:val="1"/>
      <w:marLeft w:val="0"/>
      <w:marRight w:val="0"/>
      <w:marTop w:val="0"/>
      <w:marBottom w:val="0"/>
      <w:divBdr>
        <w:top w:val="none" w:sz="0" w:space="0" w:color="auto"/>
        <w:left w:val="none" w:sz="0" w:space="0" w:color="auto"/>
        <w:bottom w:val="none" w:sz="0" w:space="0" w:color="auto"/>
        <w:right w:val="none" w:sz="0" w:space="0" w:color="auto"/>
      </w:divBdr>
    </w:div>
    <w:div w:id="1622951832">
      <w:bodyDiv w:val="1"/>
      <w:marLeft w:val="0"/>
      <w:marRight w:val="0"/>
      <w:marTop w:val="0"/>
      <w:marBottom w:val="0"/>
      <w:divBdr>
        <w:top w:val="none" w:sz="0" w:space="0" w:color="auto"/>
        <w:left w:val="none" w:sz="0" w:space="0" w:color="auto"/>
        <w:bottom w:val="none" w:sz="0" w:space="0" w:color="auto"/>
        <w:right w:val="none" w:sz="0" w:space="0" w:color="auto"/>
      </w:divBdr>
    </w:div>
    <w:div w:id="1627196190">
      <w:bodyDiv w:val="1"/>
      <w:marLeft w:val="0"/>
      <w:marRight w:val="0"/>
      <w:marTop w:val="0"/>
      <w:marBottom w:val="0"/>
      <w:divBdr>
        <w:top w:val="none" w:sz="0" w:space="0" w:color="auto"/>
        <w:left w:val="none" w:sz="0" w:space="0" w:color="auto"/>
        <w:bottom w:val="none" w:sz="0" w:space="0" w:color="auto"/>
        <w:right w:val="none" w:sz="0" w:space="0" w:color="auto"/>
      </w:divBdr>
    </w:div>
    <w:div w:id="1860461498">
      <w:bodyDiv w:val="1"/>
      <w:marLeft w:val="0"/>
      <w:marRight w:val="0"/>
      <w:marTop w:val="0"/>
      <w:marBottom w:val="0"/>
      <w:divBdr>
        <w:top w:val="none" w:sz="0" w:space="0" w:color="auto"/>
        <w:left w:val="none" w:sz="0" w:space="0" w:color="auto"/>
        <w:bottom w:val="none" w:sz="0" w:space="0" w:color="auto"/>
        <w:right w:val="none" w:sz="0" w:space="0" w:color="auto"/>
      </w:divBdr>
    </w:div>
    <w:div w:id="1870220916">
      <w:bodyDiv w:val="1"/>
      <w:marLeft w:val="0"/>
      <w:marRight w:val="0"/>
      <w:marTop w:val="0"/>
      <w:marBottom w:val="0"/>
      <w:divBdr>
        <w:top w:val="none" w:sz="0" w:space="0" w:color="auto"/>
        <w:left w:val="none" w:sz="0" w:space="0" w:color="auto"/>
        <w:bottom w:val="none" w:sz="0" w:space="0" w:color="auto"/>
        <w:right w:val="none" w:sz="0" w:space="0" w:color="auto"/>
      </w:divBdr>
    </w:div>
    <w:div w:id="1895506363">
      <w:bodyDiv w:val="1"/>
      <w:marLeft w:val="0"/>
      <w:marRight w:val="0"/>
      <w:marTop w:val="0"/>
      <w:marBottom w:val="0"/>
      <w:divBdr>
        <w:top w:val="none" w:sz="0" w:space="0" w:color="auto"/>
        <w:left w:val="none" w:sz="0" w:space="0" w:color="auto"/>
        <w:bottom w:val="none" w:sz="0" w:space="0" w:color="auto"/>
        <w:right w:val="none" w:sz="0" w:space="0" w:color="auto"/>
      </w:divBdr>
    </w:div>
    <w:div w:id="1925995631">
      <w:bodyDiv w:val="1"/>
      <w:marLeft w:val="0"/>
      <w:marRight w:val="0"/>
      <w:marTop w:val="0"/>
      <w:marBottom w:val="0"/>
      <w:divBdr>
        <w:top w:val="none" w:sz="0" w:space="0" w:color="auto"/>
        <w:left w:val="none" w:sz="0" w:space="0" w:color="auto"/>
        <w:bottom w:val="none" w:sz="0" w:space="0" w:color="auto"/>
        <w:right w:val="none" w:sz="0" w:space="0" w:color="auto"/>
      </w:divBdr>
    </w:div>
    <w:div w:id="20752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suffolkintranet/news/upload/190620-NJ-P14-West-is-now-new-hotspot-for-drug-trafficking-gangs.pdf" TargetMode="External"/><Relationship Id="rId13" Type="http://schemas.openxmlformats.org/officeDocument/2006/relationships/hyperlink" Target="http://westsuffolkintranet/news/upload/190620-Eadt-P32-Vision-for-rural-taskforce-unveiled.pdf" TargetMode="External"/><Relationship Id="rId3" Type="http://schemas.openxmlformats.org/officeDocument/2006/relationships/styles" Target="styles.xml"/><Relationship Id="rId7" Type="http://schemas.openxmlformats.org/officeDocument/2006/relationships/hyperlink" Target="https://www.google.com/url?rct=j&amp;sa=t&amp;url=https://www.newmarketjournal.co.uk/news/council-backs-mosque-plan-for-former-pub-9072795/&amp;ct=ga&amp;cd=CAEYAioTNjYxMjcyMTI4ODM0NTAxOTU5ODIaYTFjZTk2MDA5YTI0MzkxMzpjb206ZW46VVM&amp;usg=AFQjCNEmp4wkn1KGzM1L3_PzjGtovNQR6w" TargetMode="External"/><Relationship Id="rId12" Type="http://schemas.openxmlformats.org/officeDocument/2006/relationships/hyperlink" Target="https://www.google.com/url?rct=j&amp;sa=t&amp;url=https://www.buryfreepress.co.uk/news/how-suffolks-idling-parents-are-harming-their-children-s-health-9074453/&amp;ct=ga&amp;cd=CAEYASoTODUwNjQ2MzM5MjE1MzQ1Nzk1NzIaZGViYWU1ZWIxNmFkNTc3NTpjb206ZW46VVM&amp;usg=AFQjCNFtfRQ2ZnDsISZH_QFffBndogLUm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stsuffolkintranet/news/upload/190607-BFP-P9-New-team-to-unlock-doors-for-homeless.pdf" TargetMode="External"/><Relationship Id="rId11" Type="http://schemas.openxmlformats.org/officeDocument/2006/relationships/hyperlink" Target="http://westsuffolkintranet/news/upload/190621-EADT-P17-Visitors-to-heart-of-town-staying-longer-and-spending-mor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stsuffolkintranet/news/upload/190621-BFP-P4-Praise-for-Flexi-Park-despite-complaints.pdf" TargetMode="External"/><Relationship Id="rId4" Type="http://schemas.openxmlformats.org/officeDocument/2006/relationships/settings" Target="settings.xml"/><Relationship Id="rId9" Type="http://schemas.openxmlformats.org/officeDocument/2006/relationships/hyperlink" Target="http://westsuffolkintranet/news/upload/190621-BFP-P3-County-to-axe-bus-service-subsidies-to-save-340-00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EAB99-8838-4557-8FC2-26478E26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52</cp:revision>
  <cp:lastPrinted>2019-06-27T14:18:00Z</cp:lastPrinted>
  <dcterms:created xsi:type="dcterms:W3CDTF">2019-06-27T10:29:00Z</dcterms:created>
  <dcterms:modified xsi:type="dcterms:W3CDTF">2019-06-27T16:04:00Z</dcterms:modified>
</cp:coreProperties>
</file>