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8394E" w14:textId="635D5561" w:rsidR="002D0766" w:rsidRPr="002D0766" w:rsidRDefault="00B87005" w:rsidP="002D0766">
      <w:pPr>
        <w:pStyle w:val="Title"/>
        <w:contextualSpacing/>
        <w:rPr>
          <w:rFonts w:asciiTheme="minorHAnsi" w:hAnsiTheme="minorHAnsi" w:cstheme="minorHAnsi"/>
          <w:sz w:val="24"/>
        </w:rPr>
      </w:pPr>
      <w:r w:rsidRPr="002D0766">
        <w:rPr>
          <w:rFonts w:asciiTheme="minorHAnsi" w:hAnsiTheme="minorHAnsi" w:cstheme="minorHAnsi"/>
          <w:b/>
          <w:bCs/>
          <w:sz w:val="24"/>
        </w:rPr>
        <w:t>Draft MI</w:t>
      </w:r>
      <w:r w:rsidR="006D024B">
        <w:rPr>
          <w:rFonts w:asciiTheme="minorHAnsi" w:hAnsiTheme="minorHAnsi" w:cstheme="minorHAnsi"/>
          <w:b/>
          <w:bCs/>
          <w:sz w:val="24"/>
        </w:rPr>
        <w:t>N</w:t>
      </w:r>
      <w:r w:rsidRPr="002D0766">
        <w:rPr>
          <w:rFonts w:asciiTheme="minorHAnsi" w:hAnsiTheme="minorHAnsi" w:cstheme="minorHAnsi"/>
          <w:b/>
          <w:bCs/>
          <w:sz w:val="24"/>
        </w:rPr>
        <w:t>UTES</w:t>
      </w:r>
      <w:r w:rsidR="00860D7B" w:rsidRPr="002D0766">
        <w:rPr>
          <w:rFonts w:asciiTheme="minorHAnsi" w:hAnsiTheme="minorHAnsi" w:cstheme="minorHAnsi"/>
          <w:b/>
          <w:bCs/>
          <w:sz w:val="24"/>
        </w:rPr>
        <w:t xml:space="preserve"> </w:t>
      </w:r>
      <w:r w:rsidR="003F5429" w:rsidRPr="002D0766">
        <w:rPr>
          <w:rFonts w:asciiTheme="minorHAnsi" w:hAnsiTheme="minorHAnsi" w:cstheme="minorHAnsi"/>
          <w:b/>
          <w:bCs/>
          <w:sz w:val="24"/>
        </w:rPr>
        <w:t xml:space="preserve">ANNUAL GENERAL </w:t>
      </w:r>
      <w:r w:rsidR="00860D7B" w:rsidRPr="002D0766">
        <w:rPr>
          <w:rFonts w:asciiTheme="minorHAnsi" w:hAnsiTheme="minorHAnsi" w:cstheme="minorHAnsi"/>
          <w:b/>
          <w:bCs/>
          <w:sz w:val="24"/>
        </w:rPr>
        <w:t xml:space="preserve">PARISH COUNCIL MEETING </w:t>
      </w:r>
    </w:p>
    <w:p w14:paraId="7BC9171F" w14:textId="1EBBCCB0" w:rsidR="002147E7" w:rsidRPr="002D0766" w:rsidRDefault="003F5429" w:rsidP="002D0766">
      <w:pPr>
        <w:pStyle w:val="Title"/>
        <w:contextualSpacing/>
        <w:rPr>
          <w:rFonts w:asciiTheme="minorHAnsi" w:hAnsiTheme="minorHAnsi" w:cstheme="minorHAnsi"/>
          <w:b/>
          <w:bCs/>
          <w:sz w:val="24"/>
        </w:rPr>
      </w:pPr>
      <w:r w:rsidRPr="002D0766">
        <w:rPr>
          <w:rFonts w:asciiTheme="minorHAnsi" w:hAnsiTheme="minorHAnsi" w:cstheme="minorHAnsi"/>
          <w:b/>
          <w:bCs/>
          <w:sz w:val="24"/>
        </w:rPr>
        <w:t xml:space="preserve">Wednesday </w:t>
      </w:r>
      <w:r w:rsidR="00D94CB5" w:rsidRPr="002D0766">
        <w:rPr>
          <w:rFonts w:asciiTheme="minorHAnsi" w:hAnsiTheme="minorHAnsi" w:cstheme="minorHAnsi"/>
          <w:b/>
          <w:bCs/>
          <w:sz w:val="24"/>
        </w:rPr>
        <w:t xml:space="preserve"> </w:t>
      </w:r>
      <w:r w:rsidR="00596E00" w:rsidRPr="002D0766">
        <w:rPr>
          <w:rFonts w:asciiTheme="minorHAnsi" w:hAnsiTheme="minorHAnsi" w:cstheme="minorHAnsi"/>
          <w:b/>
          <w:bCs/>
          <w:sz w:val="24"/>
        </w:rPr>
        <w:t>M</w:t>
      </w:r>
      <w:r w:rsidRPr="002D0766">
        <w:rPr>
          <w:rFonts w:asciiTheme="minorHAnsi" w:hAnsiTheme="minorHAnsi" w:cstheme="minorHAnsi"/>
          <w:b/>
          <w:bCs/>
          <w:sz w:val="24"/>
        </w:rPr>
        <w:t>ay 10th</w:t>
      </w:r>
      <w:r w:rsidR="00E903BB" w:rsidRPr="002D0766">
        <w:rPr>
          <w:rFonts w:asciiTheme="minorHAnsi" w:hAnsiTheme="minorHAnsi" w:cstheme="minorHAnsi"/>
          <w:b/>
          <w:bCs/>
          <w:sz w:val="24"/>
        </w:rPr>
        <w:t xml:space="preserve"> 2023</w:t>
      </w:r>
    </w:p>
    <w:p w14:paraId="77F69A6A" w14:textId="41BE6382" w:rsidR="00B87005" w:rsidRPr="002D0766" w:rsidRDefault="00B87005" w:rsidP="00B20B07">
      <w:pPr>
        <w:tabs>
          <w:tab w:val="left" w:pos="5760"/>
        </w:tabs>
        <w:contextualSpacing/>
        <w:rPr>
          <w:rFonts w:asciiTheme="minorHAnsi" w:hAnsiTheme="minorHAnsi" w:cstheme="minorHAnsi"/>
        </w:rPr>
      </w:pPr>
      <w:r w:rsidRPr="002D0766">
        <w:rPr>
          <w:rFonts w:asciiTheme="minorHAnsi" w:hAnsiTheme="minorHAnsi" w:cstheme="minorHAnsi"/>
        </w:rPr>
        <w:t>Attendees: Cllr Shurety, Cllr Bleeze, Cllr McCormack, Cllr Keagan, Cllr Saunders, SCCllr Soon, Mrs Betts, Clerk/RFO</w:t>
      </w:r>
    </w:p>
    <w:p w14:paraId="4B9A89E2" w14:textId="77777777" w:rsidR="00B87005" w:rsidRPr="002D0766" w:rsidRDefault="00B87005" w:rsidP="00B20B07">
      <w:pPr>
        <w:tabs>
          <w:tab w:val="left" w:pos="5760"/>
        </w:tabs>
        <w:contextualSpacing/>
        <w:rPr>
          <w:rFonts w:asciiTheme="minorHAnsi" w:hAnsiTheme="minorHAnsi" w:cstheme="minorHAnsi"/>
        </w:rPr>
      </w:pPr>
      <w:r w:rsidRPr="002D0766">
        <w:rPr>
          <w:rFonts w:asciiTheme="minorHAnsi" w:hAnsiTheme="minorHAnsi" w:cstheme="minorHAnsi"/>
        </w:rPr>
        <w:t>Apologies: DCllr Chester</w:t>
      </w:r>
    </w:p>
    <w:p w14:paraId="37C8D26A" w14:textId="3FFC42C6" w:rsidR="00DD41B5" w:rsidRPr="002D0766" w:rsidRDefault="00DD41B5" w:rsidP="00B20B07">
      <w:pPr>
        <w:tabs>
          <w:tab w:val="left" w:pos="5760"/>
        </w:tabs>
        <w:contextualSpacing/>
        <w:rPr>
          <w:rFonts w:asciiTheme="minorHAnsi" w:hAnsiTheme="minorHAnsi" w:cstheme="minorHAnsi"/>
        </w:rPr>
      </w:pPr>
      <w:r w:rsidRPr="002D0766">
        <w:rPr>
          <w:rFonts w:asciiTheme="minorHAnsi" w:hAnsiTheme="minorHAnsi" w:cstheme="minorHAnsi"/>
        </w:rPr>
        <w:tab/>
      </w:r>
    </w:p>
    <w:p w14:paraId="6A220D82" w14:textId="3CE3BA9D" w:rsidR="003F5429" w:rsidRPr="002D0766" w:rsidRDefault="003F5429" w:rsidP="0090613C">
      <w:pPr>
        <w:pStyle w:val="ListParagraph"/>
        <w:numPr>
          <w:ilvl w:val="0"/>
          <w:numId w:val="3"/>
        </w:numPr>
        <w:rPr>
          <w:rFonts w:asciiTheme="minorHAnsi" w:hAnsiTheme="minorHAnsi" w:cstheme="minorHAnsi"/>
        </w:rPr>
      </w:pPr>
      <w:r w:rsidRPr="002D0766">
        <w:rPr>
          <w:rFonts w:asciiTheme="minorHAnsi" w:hAnsiTheme="minorHAnsi" w:cstheme="minorHAnsi"/>
        </w:rPr>
        <w:t xml:space="preserve">Election of Chairman. </w:t>
      </w:r>
      <w:r w:rsidR="00B87005" w:rsidRPr="002D0766">
        <w:rPr>
          <w:rFonts w:asciiTheme="minorHAnsi" w:hAnsiTheme="minorHAnsi" w:cstheme="minorHAnsi"/>
        </w:rPr>
        <w:t>Proposer Cllr Keagan, Seconder Cllr Bleeze. For Cllr Shurety to be Chair. Following vote unanimous so vote carried and Cllr Shurety is duly elected Chair to Chevington Parish Council</w:t>
      </w:r>
      <w:r w:rsidRPr="002D0766">
        <w:rPr>
          <w:rFonts w:asciiTheme="minorHAnsi" w:hAnsiTheme="minorHAnsi" w:cstheme="minorHAnsi"/>
        </w:rPr>
        <w:t xml:space="preserve"> </w:t>
      </w:r>
    </w:p>
    <w:p w14:paraId="64D19D21" w14:textId="59027EAF" w:rsidR="003F5429" w:rsidRPr="002D0766" w:rsidRDefault="003F5429" w:rsidP="0090613C">
      <w:pPr>
        <w:pStyle w:val="BodyText"/>
        <w:numPr>
          <w:ilvl w:val="0"/>
          <w:numId w:val="3"/>
        </w:numPr>
        <w:contextualSpacing/>
        <w:rPr>
          <w:rFonts w:asciiTheme="minorHAnsi" w:hAnsiTheme="minorHAnsi" w:cstheme="minorHAnsi"/>
          <w:sz w:val="24"/>
        </w:rPr>
      </w:pPr>
      <w:r w:rsidRPr="002D0766">
        <w:rPr>
          <w:rFonts w:asciiTheme="minorHAnsi" w:hAnsiTheme="minorHAnsi" w:cstheme="minorHAnsi"/>
          <w:sz w:val="24"/>
        </w:rPr>
        <w:t>Welcome by Chairman and apologies for absence.</w:t>
      </w:r>
      <w:r w:rsidR="00B87005" w:rsidRPr="002D0766">
        <w:rPr>
          <w:rFonts w:asciiTheme="minorHAnsi" w:hAnsiTheme="minorHAnsi" w:cstheme="minorHAnsi"/>
          <w:sz w:val="24"/>
        </w:rPr>
        <w:t xml:space="preserve"> All Register of Member’s Interest forms and other annual forms were completed and given to the Clerk to scan and send to WSC.</w:t>
      </w:r>
      <w:r w:rsidRPr="002D0766">
        <w:rPr>
          <w:rFonts w:asciiTheme="minorHAnsi" w:hAnsiTheme="minorHAnsi" w:cstheme="minorHAnsi"/>
          <w:sz w:val="24"/>
        </w:rPr>
        <w:t xml:space="preserve"> </w:t>
      </w:r>
    </w:p>
    <w:p w14:paraId="255BCB7C" w14:textId="5B44D932" w:rsidR="003F5429" w:rsidRPr="002D0766" w:rsidRDefault="00B87005" w:rsidP="0090613C">
      <w:pPr>
        <w:pStyle w:val="BodyText"/>
        <w:numPr>
          <w:ilvl w:val="0"/>
          <w:numId w:val="3"/>
        </w:numPr>
        <w:contextualSpacing/>
        <w:rPr>
          <w:rFonts w:asciiTheme="minorHAnsi" w:hAnsiTheme="minorHAnsi" w:cstheme="minorHAnsi"/>
          <w:sz w:val="24"/>
        </w:rPr>
      </w:pPr>
      <w:r w:rsidRPr="002D0766">
        <w:rPr>
          <w:rFonts w:asciiTheme="minorHAnsi" w:hAnsiTheme="minorHAnsi" w:cstheme="minorHAnsi"/>
          <w:sz w:val="24"/>
        </w:rPr>
        <w:t xml:space="preserve">No </w:t>
      </w:r>
      <w:r w:rsidR="003F5429" w:rsidRPr="002D0766">
        <w:rPr>
          <w:rFonts w:asciiTheme="minorHAnsi" w:hAnsiTheme="minorHAnsi" w:cstheme="minorHAnsi"/>
          <w:sz w:val="24"/>
        </w:rPr>
        <w:t>Declarations of Interest by Councillors</w:t>
      </w:r>
      <w:r w:rsidRPr="002D0766">
        <w:rPr>
          <w:rFonts w:asciiTheme="minorHAnsi" w:hAnsiTheme="minorHAnsi" w:cstheme="minorHAnsi"/>
          <w:sz w:val="24"/>
        </w:rPr>
        <w:t xml:space="preserve"> received</w:t>
      </w:r>
    </w:p>
    <w:p w14:paraId="774E3F4B" w14:textId="6EC21016" w:rsidR="00E50F1A" w:rsidRPr="002D0766" w:rsidRDefault="00B87005" w:rsidP="0090613C">
      <w:pPr>
        <w:pStyle w:val="BodyText"/>
        <w:numPr>
          <w:ilvl w:val="0"/>
          <w:numId w:val="3"/>
        </w:numPr>
        <w:contextualSpacing/>
        <w:rPr>
          <w:rFonts w:asciiTheme="minorHAnsi" w:hAnsiTheme="minorHAnsi" w:cstheme="minorHAnsi"/>
          <w:sz w:val="24"/>
        </w:rPr>
      </w:pPr>
      <w:r w:rsidRPr="002D0766">
        <w:rPr>
          <w:rFonts w:asciiTheme="minorHAnsi" w:hAnsiTheme="minorHAnsi" w:cstheme="minorHAnsi"/>
          <w:sz w:val="24"/>
        </w:rPr>
        <w:t xml:space="preserve"> The following votes took place: To elect the:</w:t>
      </w:r>
    </w:p>
    <w:p w14:paraId="2D9A5DC1" w14:textId="20E9AA07" w:rsidR="003F5429" w:rsidRPr="002D0766" w:rsidRDefault="003F5429" w:rsidP="0090613C">
      <w:pPr>
        <w:pStyle w:val="BodyText"/>
        <w:numPr>
          <w:ilvl w:val="0"/>
          <w:numId w:val="5"/>
        </w:numPr>
        <w:contextualSpacing/>
        <w:rPr>
          <w:rFonts w:asciiTheme="minorHAnsi" w:hAnsiTheme="minorHAnsi" w:cstheme="minorHAnsi"/>
          <w:sz w:val="24"/>
        </w:rPr>
      </w:pPr>
      <w:r w:rsidRPr="002D0766">
        <w:rPr>
          <w:rFonts w:asciiTheme="minorHAnsi" w:hAnsiTheme="minorHAnsi" w:cstheme="minorHAnsi"/>
          <w:iCs/>
          <w:sz w:val="24"/>
        </w:rPr>
        <w:t>Vice-Chair.</w:t>
      </w:r>
      <w:r w:rsidR="00B87005" w:rsidRPr="002D0766">
        <w:rPr>
          <w:rFonts w:asciiTheme="minorHAnsi" w:hAnsiTheme="minorHAnsi" w:cstheme="minorHAnsi"/>
          <w:iCs/>
          <w:sz w:val="24"/>
        </w:rPr>
        <w:t xml:space="preserve"> Proposed Cllr Keagan, Seconded Cllr Shurety. For Cllr Bleeze to be Vice Chair. Following vote was unanimous for Cllr Bleeze to be Vice Chair for Chevington Parish Council.</w:t>
      </w:r>
    </w:p>
    <w:p w14:paraId="4820DED7" w14:textId="0535D630" w:rsidR="00E50F1A" w:rsidRPr="002D0766" w:rsidRDefault="003F5429" w:rsidP="0090613C">
      <w:pPr>
        <w:pStyle w:val="BodyText"/>
        <w:numPr>
          <w:ilvl w:val="0"/>
          <w:numId w:val="5"/>
        </w:numPr>
        <w:rPr>
          <w:rFonts w:asciiTheme="minorHAnsi" w:hAnsiTheme="minorHAnsi" w:cstheme="minorHAnsi"/>
          <w:iCs/>
          <w:sz w:val="24"/>
        </w:rPr>
      </w:pPr>
      <w:r w:rsidRPr="002D0766">
        <w:rPr>
          <w:rFonts w:asciiTheme="minorHAnsi" w:hAnsiTheme="minorHAnsi" w:cstheme="minorHAnsi"/>
          <w:iCs/>
          <w:sz w:val="24"/>
        </w:rPr>
        <w:t>Footpaths Officer</w:t>
      </w:r>
      <w:r w:rsidR="00B87005" w:rsidRPr="002D0766">
        <w:rPr>
          <w:rFonts w:asciiTheme="minorHAnsi" w:hAnsiTheme="minorHAnsi" w:cstheme="minorHAnsi"/>
          <w:iCs/>
          <w:sz w:val="24"/>
        </w:rPr>
        <w:t xml:space="preserve">. Proposed Cllr McCormack, Seconded Cllr Shurety. For Mrs S Bruton to continue as Footpath’s Officer. Following vote was unanimous. </w:t>
      </w:r>
    </w:p>
    <w:p w14:paraId="44D9EE29" w14:textId="0E5A2EBA" w:rsidR="00E50F1A" w:rsidRPr="002D0766" w:rsidRDefault="00E50F1A" w:rsidP="0090613C">
      <w:pPr>
        <w:pStyle w:val="BodyText"/>
        <w:numPr>
          <w:ilvl w:val="0"/>
          <w:numId w:val="5"/>
        </w:numPr>
        <w:rPr>
          <w:rFonts w:asciiTheme="minorHAnsi" w:hAnsiTheme="minorHAnsi" w:cstheme="minorHAnsi"/>
          <w:iCs/>
          <w:sz w:val="24"/>
        </w:rPr>
      </w:pPr>
      <w:r w:rsidRPr="002D0766">
        <w:rPr>
          <w:rFonts w:asciiTheme="minorHAnsi" w:hAnsiTheme="minorHAnsi" w:cstheme="minorHAnsi"/>
          <w:iCs/>
          <w:sz w:val="24"/>
        </w:rPr>
        <w:t>Tree Preservation Officer</w:t>
      </w:r>
      <w:r w:rsidR="00B87005" w:rsidRPr="002D0766">
        <w:rPr>
          <w:rFonts w:asciiTheme="minorHAnsi" w:hAnsiTheme="minorHAnsi" w:cstheme="minorHAnsi"/>
          <w:iCs/>
          <w:sz w:val="24"/>
        </w:rPr>
        <w:t>. Proposed Cllr Keagan, Seconded Cllr Saunders. For Mrs K White to continue as Tree Preservation Officer. Following vote was unanimous.</w:t>
      </w:r>
    </w:p>
    <w:p w14:paraId="4F73121F" w14:textId="35823F80" w:rsidR="003F5429" w:rsidRPr="002D0766" w:rsidRDefault="003F5429" w:rsidP="0090613C">
      <w:pPr>
        <w:pStyle w:val="BodyText"/>
        <w:numPr>
          <w:ilvl w:val="0"/>
          <w:numId w:val="5"/>
        </w:numPr>
        <w:rPr>
          <w:rFonts w:asciiTheme="minorHAnsi" w:hAnsiTheme="minorHAnsi" w:cstheme="minorHAnsi"/>
          <w:iCs/>
          <w:sz w:val="24"/>
        </w:rPr>
      </w:pPr>
      <w:r w:rsidRPr="002D0766">
        <w:rPr>
          <w:rFonts w:asciiTheme="minorHAnsi" w:hAnsiTheme="minorHAnsi" w:cstheme="minorHAnsi"/>
          <w:iCs/>
          <w:sz w:val="24"/>
        </w:rPr>
        <w:t>Suffolk Association of Local Councils Representative (SALC)</w:t>
      </w:r>
      <w:r w:rsidR="00B87005" w:rsidRPr="002D0766">
        <w:rPr>
          <w:rFonts w:asciiTheme="minorHAnsi" w:hAnsiTheme="minorHAnsi" w:cstheme="minorHAnsi"/>
          <w:iCs/>
          <w:sz w:val="24"/>
        </w:rPr>
        <w:t xml:space="preserve">. </w:t>
      </w:r>
      <w:r w:rsidR="002D0766" w:rsidRPr="002D0766">
        <w:rPr>
          <w:rFonts w:asciiTheme="minorHAnsi" w:hAnsiTheme="minorHAnsi" w:cstheme="minorHAnsi"/>
          <w:iCs/>
          <w:sz w:val="24"/>
        </w:rPr>
        <w:t xml:space="preserve"> Proposed Cllr Bleeze, seconded Cllr McCormack for The Clerk to be the SALC Rep. Following vote was unanimous</w:t>
      </w:r>
    </w:p>
    <w:p w14:paraId="0C8B0954" w14:textId="3BFE7858" w:rsidR="003F5429" w:rsidRPr="002D0766" w:rsidRDefault="003F5429" w:rsidP="0090613C">
      <w:pPr>
        <w:pStyle w:val="BodyText"/>
        <w:numPr>
          <w:ilvl w:val="0"/>
          <w:numId w:val="5"/>
        </w:numPr>
        <w:rPr>
          <w:rFonts w:asciiTheme="minorHAnsi" w:hAnsiTheme="minorHAnsi" w:cstheme="minorHAnsi"/>
          <w:iCs/>
          <w:sz w:val="24"/>
        </w:rPr>
      </w:pPr>
      <w:r w:rsidRPr="002D0766">
        <w:rPr>
          <w:rFonts w:asciiTheme="minorHAnsi" w:hAnsiTheme="minorHAnsi" w:cstheme="minorHAnsi"/>
          <w:iCs/>
          <w:sz w:val="24"/>
        </w:rPr>
        <w:t>Community Council Representative. (</w:t>
      </w:r>
      <w:r w:rsidR="00E50F1A" w:rsidRPr="002D0766">
        <w:rPr>
          <w:rFonts w:asciiTheme="minorHAnsi" w:hAnsiTheme="minorHAnsi" w:cstheme="minorHAnsi"/>
          <w:iCs/>
          <w:sz w:val="24"/>
        </w:rPr>
        <w:t xml:space="preserve">CCDRCC aka The </w:t>
      </w:r>
      <w:r w:rsidRPr="002D0766">
        <w:rPr>
          <w:rFonts w:asciiTheme="minorHAnsi" w:hAnsiTheme="minorHAnsi" w:cstheme="minorHAnsi"/>
          <w:iCs/>
          <w:sz w:val="24"/>
        </w:rPr>
        <w:t>Erskine Centre)</w:t>
      </w:r>
      <w:r w:rsidR="002D0766" w:rsidRPr="002D0766">
        <w:rPr>
          <w:rFonts w:asciiTheme="minorHAnsi" w:hAnsiTheme="minorHAnsi" w:cstheme="minorHAnsi"/>
          <w:iCs/>
          <w:sz w:val="24"/>
        </w:rPr>
        <w:t xml:space="preserve"> Proposed Cllr Shurety, Seconded Cllr Keagan for Cllr McCormack to be Council’s Rep to CCDRCC. Following vote was unanimous with the proviso that Cllr McCormack removed himself as a Trustee of this charity as he is the Parish Council’s Representative and this may a conflict of interest.</w:t>
      </w:r>
    </w:p>
    <w:p w14:paraId="4CF19BBB" w14:textId="48D44B9D" w:rsidR="003F5429" w:rsidRPr="002D0766" w:rsidRDefault="003F5429" w:rsidP="0090613C">
      <w:pPr>
        <w:pStyle w:val="BodyText"/>
        <w:numPr>
          <w:ilvl w:val="0"/>
          <w:numId w:val="5"/>
        </w:numPr>
        <w:rPr>
          <w:rFonts w:asciiTheme="minorHAnsi" w:hAnsiTheme="minorHAnsi" w:cstheme="minorHAnsi"/>
          <w:iCs/>
          <w:sz w:val="24"/>
        </w:rPr>
      </w:pPr>
      <w:r w:rsidRPr="002D0766">
        <w:rPr>
          <w:rFonts w:asciiTheme="minorHAnsi" w:hAnsiTheme="minorHAnsi" w:cstheme="minorHAnsi"/>
          <w:iCs/>
          <w:sz w:val="24"/>
        </w:rPr>
        <w:t>Village Hall Management Committee Representative</w:t>
      </w:r>
      <w:r w:rsidR="00E50F1A" w:rsidRPr="002D0766">
        <w:rPr>
          <w:rFonts w:asciiTheme="minorHAnsi" w:hAnsiTheme="minorHAnsi" w:cstheme="minorHAnsi"/>
          <w:iCs/>
          <w:sz w:val="24"/>
        </w:rPr>
        <w:t xml:space="preserve"> (VHMC)</w:t>
      </w:r>
      <w:r w:rsidR="002D0766" w:rsidRPr="002D0766">
        <w:rPr>
          <w:rFonts w:asciiTheme="minorHAnsi" w:hAnsiTheme="minorHAnsi" w:cstheme="minorHAnsi"/>
          <w:iCs/>
          <w:sz w:val="24"/>
        </w:rPr>
        <w:t xml:space="preserve"> Proposed Cllr Bleeze, Seconded Cllr Saunders, for Cllr Shurety to continue as Rep for the VHMC. The following vote was unanimous.</w:t>
      </w:r>
    </w:p>
    <w:p w14:paraId="6BF021F5" w14:textId="6EBA92E9" w:rsidR="003F5429" w:rsidRPr="002D0766" w:rsidRDefault="003F5429" w:rsidP="0090613C">
      <w:pPr>
        <w:pStyle w:val="BodyText"/>
        <w:numPr>
          <w:ilvl w:val="0"/>
          <w:numId w:val="5"/>
        </w:numPr>
        <w:rPr>
          <w:rFonts w:asciiTheme="minorHAnsi" w:hAnsiTheme="minorHAnsi" w:cstheme="minorHAnsi"/>
          <w:iCs/>
          <w:sz w:val="24"/>
        </w:rPr>
      </w:pPr>
      <w:r w:rsidRPr="002D0766">
        <w:rPr>
          <w:rFonts w:asciiTheme="minorHAnsi" w:hAnsiTheme="minorHAnsi" w:cstheme="minorHAnsi"/>
          <w:iCs/>
          <w:sz w:val="24"/>
        </w:rPr>
        <w:t>Risk assessments Officer</w:t>
      </w:r>
      <w:r w:rsidR="002D0766" w:rsidRPr="002D0766">
        <w:rPr>
          <w:rFonts w:asciiTheme="minorHAnsi" w:hAnsiTheme="minorHAnsi" w:cstheme="minorHAnsi"/>
          <w:iCs/>
          <w:sz w:val="24"/>
        </w:rPr>
        <w:t>. Proposed Cllr Saunders, Seconded Cllr Bleeze for the Clerk to continue as Risks Assessments Officer. The following vote was unanimous.</w:t>
      </w:r>
    </w:p>
    <w:p w14:paraId="02A2B91C" w14:textId="215F1D32" w:rsidR="003F5429" w:rsidRPr="002D0766" w:rsidRDefault="003F5429" w:rsidP="0090613C">
      <w:pPr>
        <w:pStyle w:val="BodyText"/>
        <w:numPr>
          <w:ilvl w:val="0"/>
          <w:numId w:val="5"/>
        </w:numPr>
        <w:rPr>
          <w:rFonts w:asciiTheme="minorHAnsi" w:hAnsiTheme="minorHAnsi" w:cstheme="minorHAnsi"/>
          <w:iCs/>
          <w:sz w:val="24"/>
        </w:rPr>
      </w:pPr>
      <w:r w:rsidRPr="002D0766">
        <w:rPr>
          <w:rFonts w:asciiTheme="minorHAnsi" w:hAnsiTheme="minorHAnsi" w:cstheme="minorHAnsi"/>
          <w:iCs/>
          <w:sz w:val="24"/>
        </w:rPr>
        <w:t>Community Speed Watch Team Co-ordinator</w:t>
      </w:r>
      <w:r w:rsidR="002D0766" w:rsidRPr="002D0766">
        <w:rPr>
          <w:rFonts w:asciiTheme="minorHAnsi" w:hAnsiTheme="minorHAnsi" w:cstheme="minorHAnsi"/>
          <w:iCs/>
          <w:sz w:val="24"/>
        </w:rPr>
        <w:t>. Proposed Cllr Bleeze seconded Cllr Shurety for Mr J Briggs to continue as CSWT Co-ordinator with the proviso that this project would continue with a more detailed approach. The following vote was unanimous.</w:t>
      </w:r>
    </w:p>
    <w:p w14:paraId="13EB824D" w14:textId="3CCF273C" w:rsidR="00DF4D5D" w:rsidRPr="002D0766" w:rsidRDefault="00DF4D5D" w:rsidP="0090613C">
      <w:pPr>
        <w:pStyle w:val="BodyText"/>
        <w:numPr>
          <w:ilvl w:val="0"/>
          <w:numId w:val="5"/>
        </w:numPr>
        <w:rPr>
          <w:rFonts w:asciiTheme="minorHAnsi" w:hAnsiTheme="minorHAnsi" w:cstheme="minorHAnsi"/>
          <w:iCs/>
          <w:sz w:val="24"/>
        </w:rPr>
      </w:pPr>
      <w:r w:rsidRPr="002D0766">
        <w:rPr>
          <w:rFonts w:asciiTheme="minorHAnsi" w:hAnsiTheme="minorHAnsi" w:cstheme="minorHAnsi"/>
          <w:iCs/>
          <w:sz w:val="24"/>
        </w:rPr>
        <w:t>VAS machine co-ordinator</w:t>
      </w:r>
      <w:r w:rsidR="002D0766" w:rsidRPr="002D0766">
        <w:rPr>
          <w:rFonts w:asciiTheme="minorHAnsi" w:hAnsiTheme="minorHAnsi" w:cstheme="minorHAnsi"/>
          <w:iCs/>
          <w:sz w:val="24"/>
        </w:rPr>
        <w:t>. As Cllr Briggs had stood down as a Parish Councillor the council felt that this portfolio should have further discussion at the next meeting and was not voted on. Clerk to add to June’s agenda</w:t>
      </w:r>
    </w:p>
    <w:p w14:paraId="761BC825" w14:textId="38602662" w:rsidR="002D0766" w:rsidRPr="002D0766" w:rsidRDefault="002D0766" w:rsidP="002D0766">
      <w:pPr>
        <w:pStyle w:val="BodyText"/>
        <w:ind w:left="1080"/>
        <w:jc w:val="right"/>
        <w:rPr>
          <w:rFonts w:asciiTheme="minorHAnsi" w:hAnsiTheme="minorHAnsi" w:cstheme="minorHAnsi"/>
          <w:iCs/>
          <w:color w:val="FF0000"/>
          <w:sz w:val="24"/>
        </w:rPr>
      </w:pPr>
      <w:r w:rsidRPr="002D0766">
        <w:rPr>
          <w:rFonts w:asciiTheme="minorHAnsi" w:hAnsiTheme="minorHAnsi" w:cstheme="minorHAnsi"/>
          <w:iCs/>
          <w:color w:val="FF0000"/>
          <w:sz w:val="24"/>
        </w:rPr>
        <w:t>ACTION:Clerk</w:t>
      </w:r>
    </w:p>
    <w:p w14:paraId="0B109367" w14:textId="4CE3CC3F" w:rsidR="00905DE1" w:rsidRPr="002D0766" w:rsidRDefault="003F5429" w:rsidP="00B27F18">
      <w:pPr>
        <w:pStyle w:val="BodyText"/>
        <w:numPr>
          <w:ilvl w:val="0"/>
          <w:numId w:val="9"/>
        </w:numPr>
        <w:rPr>
          <w:rFonts w:asciiTheme="minorHAnsi" w:hAnsiTheme="minorHAnsi" w:cstheme="minorHAnsi"/>
          <w:sz w:val="24"/>
        </w:rPr>
      </w:pPr>
      <w:r w:rsidRPr="002D0766">
        <w:rPr>
          <w:rFonts w:asciiTheme="minorHAnsi" w:hAnsiTheme="minorHAnsi" w:cstheme="minorHAnsi"/>
          <w:sz w:val="24"/>
        </w:rPr>
        <w:t xml:space="preserve">The Clerk </w:t>
      </w:r>
      <w:r w:rsidR="002D0766">
        <w:rPr>
          <w:rFonts w:asciiTheme="minorHAnsi" w:hAnsiTheme="minorHAnsi" w:cstheme="minorHAnsi"/>
          <w:sz w:val="24"/>
        </w:rPr>
        <w:t>w</w:t>
      </w:r>
      <w:r w:rsidRPr="002D0766">
        <w:rPr>
          <w:rFonts w:asciiTheme="minorHAnsi" w:hAnsiTheme="minorHAnsi" w:cstheme="minorHAnsi"/>
          <w:sz w:val="24"/>
        </w:rPr>
        <w:t xml:space="preserve">as </w:t>
      </w:r>
      <w:r w:rsidR="002D0766">
        <w:rPr>
          <w:rFonts w:asciiTheme="minorHAnsi" w:hAnsiTheme="minorHAnsi" w:cstheme="minorHAnsi"/>
          <w:sz w:val="24"/>
        </w:rPr>
        <w:t xml:space="preserve">confirmed </w:t>
      </w:r>
      <w:r w:rsidR="00CF5B84">
        <w:rPr>
          <w:rFonts w:asciiTheme="minorHAnsi" w:hAnsiTheme="minorHAnsi" w:cstheme="minorHAnsi"/>
          <w:sz w:val="24"/>
        </w:rPr>
        <w:t xml:space="preserve">as </w:t>
      </w:r>
      <w:r w:rsidR="002D0766">
        <w:rPr>
          <w:rFonts w:asciiTheme="minorHAnsi" w:hAnsiTheme="minorHAnsi" w:cstheme="minorHAnsi"/>
          <w:sz w:val="24"/>
        </w:rPr>
        <w:t xml:space="preserve">the </w:t>
      </w:r>
      <w:r w:rsidRPr="002D0766">
        <w:rPr>
          <w:rFonts w:asciiTheme="minorHAnsi" w:hAnsiTheme="minorHAnsi" w:cstheme="minorHAnsi"/>
          <w:sz w:val="24"/>
        </w:rPr>
        <w:t xml:space="preserve">Responsible Financial Officer.  </w:t>
      </w:r>
    </w:p>
    <w:p w14:paraId="2CBD65EC" w14:textId="3681889B" w:rsidR="00B6356D" w:rsidRPr="002D0766" w:rsidRDefault="00905DE1" w:rsidP="00B27F18">
      <w:pPr>
        <w:pStyle w:val="BodyText"/>
        <w:numPr>
          <w:ilvl w:val="0"/>
          <w:numId w:val="10"/>
        </w:numPr>
        <w:contextualSpacing/>
        <w:rPr>
          <w:rFonts w:asciiTheme="minorHAnsi" w:hAnsiTheme="minorHAnsi" w:cstheme="minorHAnsi"/>
          <w:sz w:val="24"/>
        </w:rPr>
      </w:pPr>
      <w:r w:rsidRPr="002D0766">
        <w:rPr>
          <w:rFonts w:asciiTheme="minorHAnsi" w:hAnsiTheme="minorHAnsi" w:cstheme="minorHAnsi"/>
          <w:sz w:val="24"/>
        </w:rPr>
        <w:t>The Minutes of the</w:t>
      </w:r>
      <w:r w:rsidR="00A307AA" w:rsidRPr="002D0766">
        <w:rPr>
          <w:rFonts w:asciiTheme="minorHAnsi" w:hAnsiTheme="minorHAnsi" w:cstheme="minorHAnsi"/>
          <w:sz w:val="24"/>
        </w:rPr>
        <w:t xml:space="preserve"> </w:t>
      </w:r>
      <w:r w:rsidRPr="002D0766">
        <w:rPr>
          <w:rFonts w:asciiTheme="minorHAnsi" w:hAnsiTheme="minorHAnsi" w:cstheme="minorHAnsi"/>
          <w:sz w:val="24"/>
        </w:rPr>
        <w:t xml:space="preserve">Meeting held </w:t>
      </w:r>
      <w:r w:rsidR="003F5429" w:rsidRPr="002D0766">
        <w:rPr>
          <w:rFonts w:asciiTheme="minorHAnsi" w:hAnsiTheme="minorHAnsi" w:cstheme="minorHAnsi"/>
          <w:sz w:val="24"/>
        </w:rPr>
        <w:t>9</w:t>
      </w:r>
      <w:r w:rsidR="003F5429" w:rsidRPr="002D0766">
        <w:rPr>
          <w:rFonts w:asciiTheme="minorHAnsi" w:hAnsiTheme="minorHAnsi" w:cstheme="minorHAnsi"/>
          <w:sz w:val="24"/>
          <w:vertAlign w:val="superscript"/>
        </w:rPr>
        <w:t>th</w:t>
      </w:r>
      <w:r w:rsidR="003F5429" w:rsidRPr="002D0766">
        <w:rPr>
          <w:rFonts w:asciiTheme="minorHAnsi" w:hAnsiTheme="minorHAnsi" w:cstheme="minorHAnsi"/>
          <w:sz w:val="24"/>
        </w:rPr>
        <w:t xml:space="preserve"> March</w:t>
      </w:r>
      <w:r w:rsidR="00596E00" w:rsidRPr="002D0766">
        <w:rPr>
          <w:rFonts w:asciiTheme="minorHAnsi" w:hAnsiTheme="minorHAnsi" w:cstheme="minorHAnsi"/>
          <w:sz w:val="24"/>
        </w:rPr>
        <w:t xml:space="preserve"> 2023</w:t>
      </w:r>
      <w:r w:rsidR="00554E59">
        <w:rPr>
          <w:rFonts w:asciiTheme="minorHAnsi" w:hAnsiTheme="minorHAnsi" w:cstheme="minorHAnsi"/>
          <w:sz w:val="24"/>
        </w:rPr>
        <w:t xml:space="preserve"> were confirmed as an accurate record and signed by the Chair</w:t>
      </w:r>
    </w:p>
    <w:p w14:paraId="029786EA" w14:textId="2B66D09B" w:rsidR="00B6356D" w:rsidRPr="002D0766" w:rsidRDefault="00554E59" w:rsidP="00B27F18">
      <w:pPr>
        <w:pStyle w:val="BodyText"/>
        <w:numPr>
          <w:ilvl w:val="0"/>
          <w:numId w:val="10"/>
        </w:numPr>
        <w:contextualSpacing/>
        <w:rPr>
          <w:rFonts w:asciiTheme="minorHAnsi" w:hAnsiTheme="minorHAnsi" w:cstheme="minorHAnsi"/>
          <w:sz w:val="24"/>
        </w:rPr>
      </w:pPr>
      <w:r>
        <w:rPr>
          <w:rFonts w:asciiTheme="minorHAnsi" w:hAnsiTheme="minorHAnsi" w:cstheme="minorHAnsi"/>
          <w:sz w:val="24"/>
        </w:rPr>
        <w:t xml:space="preserve">No </w:t>
      </w:r>
      <w:r w:rsidR="00DF640D" w:rsidRPr="002D0766">
        <w:rPr>
          <w:rFonts w:asciiTheme="minorHAnsi" w:hAnsiTheme="minorHAnsi" w:cstheme="minorHAnsi"/>
          <w:sz w:val="24"/>
        </w:rPr>
        <w:t>Public Participation</w:t>
      </w:r>
      <w:r w:rsidR="00C9479D" w:rsidRPr="002D0766">
        <w:rPr>
          <w:rFonts w:asciiTheme="minorHAnsi" w:hAnsiTheme="minorHAnsi" w:cstheme="minorHAnsi"/>
          <w:sz w:val="24"/>
        </w:rPr>
        <w:t xml:space="preserve">. </w:t>
      </w:r>
    </w:p>
    <w:p w14:paraId="44170FA5" w14:textId="59FF825A" w:rsidR="00B6356D" w:rsidRPr="002D0766" w:rsidRDefault="00554E59" w:rsidP="00B27F18">
      <w:pPr>
        <w:pStyle w:val="BodyText"/>
        <w:numPr>
          <w:ilvl w:val="0"/>
          <w:numId w:val="10"/>
        </w:numPr>
        <w:contextualSpacing/>
        <w:rPr>
          <w:rFonts w:asciiTheme="minorHAnsi" w:hAnsiTheme="minorHAnsi" w:cstheme="minorHAnsi"/>
          <w:sz w:val="24"/>
        </w:rPr>
      </w:pPr>
      <w:r>
        <w:rPr>
          <w:rFonts w:asciiTheme="minorHAnsi" w:hAnsiTheme="minorHAnsi" w:cstheme="minorHAnsi"/>
          <w:sz w:val="24"/>
        </w:rPr>
        <w:lastRenderedPageBreak/>
        <w:t xml:space="preserve">No </w:t>
      </w:r>
      <w:r w:rsidR="00905DE1" w:rsidRPr="002D0766">
        <w:rPr>
          <w:rFonts w:asciiTheme="minorHAnsi" w:hAnsiTheme="minorHAnsi" w:cstheme="minorHAnsi"/>
          <w:sz w:val="24"/>
        </w:rPr>
        <w:t>Chairman’s Report</w:t>
      </w:r>
      <w:r>
        <w:rPr>
          <w:rFonts w:asciiTheme="minorHAnsi" w:hAnsiTheme="minorHAnsi" w:cstheme="minorHAnsi"/>
          <w:sz w:val="24"/>
        </w:rPr>
        <w:t xml:space="preserve"> received</w:t>
      </w:r>
    </w:p>
    <w:p w14:paraId="3E742E88" w14:textId="41DAA608" w:rsidR="00554E59" w:rsidRPr="00554E59" w:rsidRDefault="00554E59" w:rsidP="00B27F18">
      <w:pPr>
        <w:pStyle w:val="ListParagraph"/>
        <w:numPr>
          <w:ilvl w:val="0"/>
          <w:numId w:val="10"/>
        </w:numPr>
        <w:rPr>
          <w:rFonts w:asciiTheme="minorHAnsi" w:hAnsiTheme="minorHAnsi" w:cstheme="minorHAnsi"/>
        </w:rPr>
      </w:pPr>
      <w:r>
        <w:rPr>
          <w:rFonts w:asciiTheme="minorHAnsi" w:hAnsiTheme="minorHAnsi" w:cstheme="minorHAnsi"/>
        </w:rPr>
        <w:t xml:space="preserve">No </w:t>
      </w:r>
      <w:r w:rsidR="005161CE" w:rsidRPr="002D0766">
        <w:rPr>
          <w:rFonts w:asciiTheme="minorHAnsi" w:hAnsiTheme="minorHAnsi" w:cstheme="minorHAnsi"/>
        </w:rPr>
        <w:t>Parish</w:t>
      </w:r>
      <w:r w:rsidR="00317D08" w:rsidRPr="002D0766">
        <w:rPr>
          <w:rFonts w:asciiTheme="minorHAnsi" w:hAnsiTheme="minorHAnsi" w:cstheme="minorHAnsi"/>
        </w:rPr>
        <w:t xml:space="preserve"> </w:t>
      </w:r>
      <w:r w:rsidR="00845F3A" w:rsidRPr="002D0766">
        <w:rPr>
          <w:rFonts w:asciiTheme="minorHAnsi" w:hAnsiTheme="minorHAnsi" w:cstheme="minorHAnsi"/>
        </w:rPr>
        <w:t>Councillor’s reports</w:t>
      </w:r>
      <w:r>
        <w:rPr>
          <w:rFonts w:asciiTheme="minorHAnsi" w:hAnsiTheme="minorHAnsi" w:cstheme="minorHAnsi"/>
        </w:rPr>
        <w:t xml:space="preserve"> received</w:t>
      </w:r>
    </w:p>
    <w:p w14:paraId="40C07B1B" w14:textId="77777777" w:rsidR="00BA1DAE" w:rsidRDefault="001138CF" w:rsidP="00B27F18">
      <w:pPr>
        <w:pStyle w:val="ListParagraph"/>
        <w:numPr>
          <w:ilvl w:val="0"/>
          <w:numId w:val="10"/>
        </w:numPr>
        <w:rPr>
          <w:rFonts w:asciiTheme="minorHAnsi" w:hAnsiTheme="minorHAnsi" w:cstheme="minorHAnsi"/>
        </w:rPr>
      </w:pPr>
      <w:r w:rsidRPr="002D0766">
        <w:rPr>
          <w:rFonts w:asciiTheme="minorHAnsi" w:hAnsiTheme="minorHAnsi" w:cstheme="minorHAnsi"/>
        </w:rPr>
        <w:t>County Councillor’s Report</w:t>
      </w:r>
      <w:r w:rsidR="006753FE" w:rsidRPr="002D0766">
        <w:rPr>
          <w:rFonts w:asciiTheme="minorHAnsi" w:hAnsiTheme="minorHAnsi" w:cstheme="minorHAnsi"/>
        </w:rPr>
        <w:t xml:space="preserve"> </w:t>
      </w:r>
      <w:r w:rsidR="00554E59">
        <w:rPr>
          <w:rFonts w:asciiTheme="minorHAnsi" w:hAnsiTheme="minorHAnsi" w:cstheme="minorHAnsi"/>
        </w:rPr>
        <w:t xml:space="preserve"> contained the following:</w:t>
      </w:r>
    </w:p>
    <w:p w14:paraId="6ECAF533" w14:textId="77777777" w:rsidR="00BA1DAE" w:rsidRDefault="00554E59" w:rsidP="00BA1DAE">
      <w:pPr>
        <w:pStyle w:val="ListParagraph"/>
        <w:numPr>
          <w:ilvl w:val="0"/>
          <w:numId w:val="8"/>
        </w:numPr>
        <w:rPr>
          <w:rFonts w:asciiTheme="minorHAnsi" w:hAnsiTheme="minorHAnsi" w:cstheme="minorHAnsi"/>
        </w:rPr>
      </w:pPr>
      <w:r>
        <w:rPr>
          <w:rFonts w:asciiTheme="minorHAnsi" w:hAnsiTheme="minorHAnsi" w:cstheme="minorHAnsi"/>
        </w:rPr>
        <w:t>The SEND independent report has stated that the SEND education policy needs some work to make it better for families. Her full report can be found on the PC’s website.</w:t>
      </w:r>
    </w:p>
    <w:p w14:paraId="00A68546" w14:textId="65AB117E" w:rsidR="001138CF" w:rsidRDefault="00554E59" w:rsidP="00BA1DAE">
      <w:pPr>
        <w:pStyle w:val="ListParagraph"/>
        <w:numPr>
          <w:ilvl w:val="0"/>
          <w:numId w:val="8"/>
        </w:numPr>
        <w:rPr>
          <w:rFonts w:asciiTheme="minorHAnsi" w:hAnsiTheme="minorHAnsi" w:cstheme="minorHAnsi"/>
        </w:rPr>
      </w:pPr>
      <w:r>
        <w:rPr>
          <w:rFonts w:asciiTheme="minorHAnsi" w:hAnsiTheme="minorHAnsi" w:cstheme="minorHAnsi"/>
        </w:rPr>
        <w:t xml:space="preserve"> She also discussed the handover from the old contractor for Suffolk Highways to the new contractor due to take place later in the year. If anyone has a complaint about a pothole she advises you take a photo with date and time and send it to Suffolk Highways reporting tool found on their website.</w:t>
      </w:r>
    </w:p>
    <w:p w14:paraId="1D3996ED" w14:textId="5210CE24" w:rsidR="00BA1DAE" w:rsidRPr="002D0766" w:rsidRDefault="00BA1DAE" w:rsidP="00BA1DAE">
      <w:pPr>
        <w:pStyle w:val="ListParagraph"/>
        <w:numPr>
          <w:ilvl w:val="0"/>
          <w:numId w:val="8"/>
        </w:numPr>
        <w:rPr>
          <w:rFonts w:asciiTheme="minorHAnsi" w:hAnsiTheme="minorHAnsi" w:cstheme="minorHAnsi"/>
        </w:rPr>
      </w:pPr>
      <w:r>
        <w:rPr>
          <w:rFonts w:asciiTheme="minorHAnsi" w:hAnsiTheme="minorHAnsi" w:cstheme="minorHAnsi"/>
        </w:rPr>
        <w:t>Cllr Soons met with SCC’s Cabinet to discuss lowering the speed limit on the A143 following the fatal crash earlier this year. There are to be further discussions regarding ‘buffer zones’ around Brookes Corner and several other parts of this road from Chedburgh to Horringer.</w:t>
      </w:r>
    </w:p>
    <w:p w14:paraId="2A4260C5" w14:textId="07FAF985" w:rsidR="00C834D2" w:rsidRPr="00BA1DAE" w:rsidRDefault="001138CF" w:rsidP="00B27F18">
      <w:pPr>
        <w:pStyle w:val="ListParagraph"/>
        <w:numPr>
          <w:ilvl w:val="0"/>
          <w:numId w:val="10"/>
        </w:numPr>
        <w:rPr>
          <w:rFonts w:asciiTheme="minorHAnsi" w:hAnsiTheme="minorHAnsi" w:cstheme="minorHAnsi"/>
        </w:rPr>
      </w:pPr>
      <w:r w:rsidRPr="00BA1DAE">
        <w:rPr>
          <w:rFonts w:asciiTheme="minorHAnsi" w:hAnsiTheme="minorHAnsi" w:cstheme="minorHAnsi"/>
        </w:rPr>
        <w:t>District Councillor’s Report</w:t>
      </w:r>
      <w:r w:rsidR="00C834D2" w:rsidRPr="00BA1DAE">
        <w:rPr>
          <w:rFonts w:asciiTheme="minorHAnsi" w:hAnsiTheme="minorHAnsi" w:cstheme="minorHAnsi"/>
        </w:rPr>
        <w:t xml:space="preserve"> </w:t>
      </w:r>
      <w:r w:rsidR="00554E59" w:rsidRPr="00BA1DAE">
        <w:rPr>
          <w:rFonts w:asciiTheme="minorHAnsi" w:hAnsiTheme="minorHAnsi" w:cstheme="minorHAnsi"/>
        </w:rPr>
        <w:t xml:space="preserve"> contained the following: The Conservatives have lost overall power of WSC following the elections earlier this month. Cllr Chester was uncontested, so was re-elected. If you feel you missed out on voting think about standing next time in four years. More information is available of WSC’s website under Democratic Services</w:t>
      </w:r>
    </w:p>
    <w:p w14:paraId="32DA0A87" w14:textId="316765D2" w:rsidR="00C834D2" w:rsidRPr="002D0766" w:rsidRDefault="00C834D2" w:rsidP="00B27F18">
      <w:pPr>
        <w:pStyle w:val="ListParagraph"/>
        <w:numPr>
          <w:ilvl w:val="0"/>
          <w:numId w:val="10"/>
        </w:numPr>
        <w:rPr>
          <w:rFonts w:asciiTheme="minorHAnsi" w:hAnsiTheme="minorHAnsi" w:cstheme="minorHAnsi"/>
        </w:rPr>
      </w:pPr>
      <w:r w:rsidRPr="002D0766">
        <w:rPr>
          <w:rFonts w:asciiTheme="minorHAnsi" w:hAnsiTheme="minorHAnsi" w:cstheme="minorHAnsi"/>
        </w:rPr>
        <w:t>Planning Applications</w:t>
      </w:r>
    </w:p>
    <w:p w14:paraId="61EB751D" w14:textId="456931CD" w:rsidR="006C435A" w:rsidRPr="002D0766" w:rsidRDefault="006C435A" w:rsidP="0090613C">
      <w:pPr>
        <w:pStyle w:val="ListParagraph"/>
        <w:numPr>
          <w:ilvl w:val="0"/>
          <w:numId w:val="2"/>
        </w:numPr>
        <w:rPr>
          <w:rFonts w:asciiTheme="minorHAnsi" w:eastAsiaTheme="minorHAnsi" w:hAnsiTheme="minorHAnsi" w:cstheme="minorHAnsi"/>
        </w:rPr>
      </w:pPr>
      <w:r w:rsidRPr="002D0766">
        <w:rPr>
          <w:rFonts w:asciiTheme="minorHAnsi" w:hAnsiTheme="minorHAnsi" w:cstheme="minorHAnsi"/>
        </w:rPr>
        <w:t>DC/23/0607/HH - Ivy Cottage Martins Green Chevington Suffolk IP29 5RJ - a. alterations to render b. raise chimney c.</w:t>
      </w:r>
      <w:r w:rsidR="00554E59">
        <w:rPr>
          <w:rFonts w:asciiTheme="minorHAnsi" w:hAnsiTheme="minorHAnsi" w:cstheme="minorHAnsi"/>
        </w:rPr>
        <w:t xml:space="preserve"> </w:t>
      </w:r>
      <w:r w:rsidRPr="002D0766">
        <w:rPr>
          <w:rFonts w:asciiTheme="minorHAnsi" w:hAnsiTheme="minorHAnsi" w:cstheme="minorHAnsi"/>
        </w:rPr>
        <w:t>side elevation window replaced with door (Consultation ends May 12</w:t>
      </w:r>
      <w:r w:rsidRPr="002D0766">
        <w:rPr>
          <w:rFonts w:asciiTheme="minorHAnsi" w:hAnsiTheme="minorHAnsi" w:cstheme="minorHAnsi"/>
          <w:vertAlign w:val="superscript"/>
        </w:rPr>
        <w:t>th</w:t>
      </w:r>
      <w:r w:rsidRPr="002D0766">
        <w:rPr>
          <w:rFonts w:asciiTheme="minorHAnsi" w:hAnsiTheme="minorHAnsi" w:cstheme="minorHAnsi"/>
        </w:rPr>
        <w:t>)</w:t>
      </w:r>
      <w:r w:rsidR="00554E59">
        <w:rPr>
          <w:rFonts w:asciiTheme="minorHAnsi" w:hAnsiTheme="minorHAnsi" w:cstheme="minorHAnsi"/>
        </w:rPr>
        <w:t>. Council has no objections</w:t>
      </w:r>
    </w:p>
    <w:p w14:paraId="603D5E35" w14:textId="78E67378" w:rsidR="006C435A" w:rsidRPr="002D0766" w:rsidRDefault="006C435A" w:rsidP="0090613C">
      <w:pPr>
        <w:pStyle w:val="ListParagraph"/>
        <w:numPr>
          <w:ilvl w:val="0"/>
          <w:numId w:val="2"/>
        </w:numPr>
        <w:rPr>
          <w:rFonts w:asciiTheme="minorHAnsi" w:eastAsiaTheme="minorHAnsi" w:hAnsiTheme="minorHAnsi" w:cstheme="minorHAnsi"/>
        </w:rPr>
      </w:pPr>
      <w:r w:rsidRPr="002D0766">
        <w:rPr>
          <w:rFonts w:asciiTheme="minorHAnsi" w:hAnsiTheme="minorHAnsi" w:cstheme="minorHAnsi"/>
        </w:rPr>
        <w:t>DC/23/0608/LB -Ivy Cottage Martins Green Chevington Suffolk IP29 5RJ - a. internal and external alterations including repairs and removal of render, plaster, walls and windows b. raise chimney c. side elevation window replaced with door (Consultation ends 12</w:t>
      </w:r>
      <w:r w:rsidRPr="002D0766">
        <w:rPr>
          <w:rFonts w:asciiTheme="minorHAnsi" w:hAnsiTheme="minorHAnsi" w:cstheme="minorHAnsi"/>
          <w:vertAlign w:val="superscript"/>
        </w:rPr>
        <w:t>th</w:t>
      </w:r>
      <w:r w:rsidRPr="002D0766">
        <w:rPr>
          <w:rFonts w:asciiTheme="minorHAnsi" w:hAnsiTheme="minorHAnsi" w:cstheme="minorHAnsi"/>
        </w:rPr>
        <w:t xml:space="preserve"> May)</w:t>
      </w:r>
      <w:r w:rsidR="00554E59">
        <w:rPr>
          <w:rFonts w:asciiTheme="minorHAnsi" w:hAnsiTheme="minorHAnsi" w:cstheme="minorHAnsi"/>
        </w:rPr>
        <w:t xml:space="preserve"> Council has no objections</w:t>
      </w:r>
    </w:p>
    <w:p w14:paraId="7B942A26" w14:textId="3B624E78" w:rsidR="00554E59" w:rsidRPr="00554E59" w:rsidRDefault="00B2288C" w:rsidP="0090613C">
      <w:pPr>
        <w:pStyle w:val="ListParagraph"/>
        <w:numPr>
          <w:ilvl w:val="0"/>
          <w:numId w:val="2"/>
        </w:numPr>
        <w:rPr>
          <w:rFonts w:asciiTheme="minorHAnsi" w:eastAsiaTheme="minorHAnsi" w:hAnsiTheme="minorHAnsi" w:cstheme="minorHAnsi"/>
        </w:rPr>
      </w:pPr>
      <w:r w:rsidRPr="002D0766">
        <w:rPr>
          <w:rFonts w:asciiTheme="minorHAnsi" w:hAnsiTheme="minorHAnsi" w:cstheme="minorHAnsi"/>
        </w:rPr>
        <w:t>C/23/0517/FUL Chevington Lodge Farmhouse. New Road. Chevington. (a) conversion of workshop to ancillary accommodation. (b) roof integrated solar PV to store (consultation ends May 5</w:t>
      </w:r>
      <w:r w:rsidRPr="002D0766">
        <w:rPr>
          <w:rFonts w:asciiTheme="minorHAnsi" w:hAnsiTheme="minorHAnsi" w:cstheme="minorHAnsi"/>
          <w:vertAlign w:val="superscript"/>
        </w:rPr>
        <w:t>th</w:t>
      </w:r>
      <w:r w:rsidRPr="002D0766">
        <w:rPr>
          <w:rFonts w:asciiTheme="minorHAnsi" w:hAnsiTheme="minorHAnsi" w:cstheme="minorHAnsi"/>
        </w:rPr>
        <w:t>)</w:t>
      </w:r>
      <w:r w:rsidR="00554E59">
        <w:rPr>
          <w:rFonts w:asciiTheme="minorHAnsi" w:hAnsiTheme="minorHAnsi" w:cstheme="minorHAnsi"/>
        </w:rPr>
        <w:t xml:space="preserve"> Council sent in No objections.</w:t>
      </w:r>
    </w:p>
    <w:p w14:paraId="0FAB3FEF" w14:textId="02855CE2" w:rsidR="006A5A60" w:rsidRPr="002D0766" w:rsidRDefault="006A5A60" w:rsidP="0090613C">
      <w:pPr>
        <w:pStyle w:val="ListParagraph"/>
        <w:numPr>
          <w:ilvl w:val="0"/>
          <w:numId w:val="2"/>
        </w:numPr>
        <w:rPr>
          <w:rFonts w:asciiTheme="minorHAnsi" w:eastAsiaTheme="minorHAnsi" w:hAnsiTheme="minorHAnsi" w:cstheme="minorHAnsi"/>
        </w:rPr>
      </w:pPr>
      <w:r w:rsidRPr="002D0766">
        <w:rPr>
          <w:rFonts w:asciiTheme="minorHAnsi" w:hAnsiTheme="minorHAnsi" w:cstheme="minorHAnsi"/>
        </w:rPr>
        <w:t>DC/23/0219/HH Ivy Cottage Martins Green Chevington Suffolk IP29 5RJ</w:t>
      </w:r>
    </w:p>
    <w:p w14:paraId="423FDBC0" w14:textId="41F9A64F" w:rsidR="006A5A60" w:rsidRPr="002D0766" w:rsidRDefault="006A5A60" w:rsidP="006A5A60">
      <w:pPr>
        <w:ind w:left="1080"/>
        <w:rPr>
          <w:rFonts w:asciiTheme="minorHAnsi" w:eastAsiaTheme="minorHAnsi" w:hAnsiTheme="minorHAnsi" w:cstheme="minorHAnsi"/>
        </w:rPr>
      </w:pPr>
      <w:r w:rsidRPr="002D0766">
        <w:rPr>
          <w:rFonts w:asciiTheme="minorHAnsi" w:hAnsiTheme="minorHAnsi" w:cstheme="minorHAnsi"/>
        </w:rPr>
        <w:t>a. internal and external alterations b. raise rear elevation chimney c. detached carport (</w:t>
      </w:r>
      <w:r w:rsidR="00B2288C" w:rsidRPr="002D0766">
        <w:rPr>
          <w:rFonts w:asciiTheme="minorHAnsi" w:hAnsiTheme="minorHAnsi" w:cstheme="minorHAnsi"/>
        </w:rPr>
        <w:t>Withdrawn</w:t>
      </w:r>
      <w:r w:rsidRPr="002D0766">
        <w:rPr>
          <w:rFonts w:asciiTheme="minorHAnsi" w:hAnsiTheme="minorHAnsi" w:cstheme="minorHAnsi"/>
        </w:rPr>
        <w:t>)</w:t>
      </w:r>
    </w:p>
    <w:p w14:paraId="34522CAB" w14:textId="59635D70" w:rsidR="006A5A60" w:rsidRPr="002D0766" w:rsidRDefault="006A5A60" w:rsidP="0090613C">
      <w:pPr>
        <w:pStyle w:val="ListParagraph"/>
        <w:numPr>
          <w:ilvl w:val="0"/>
          <w:numId w:val="2"/>
        </w:numPr>
        <w:rPr>
          <w:rFonts w:asciiTheme="minorHAnsi" w:eastAsiaTheme="minorHAnsi" w:hAnsiTheme="minorHAnsi" w:cstheme="minorHAnsi"/>
        </w:rPr>
      </w:pPr>
      <w:r w:rsidRPr="002D0766">
        <w:rPr>
          <w:rFonts w:asciiTheme="minorHAnsi" w:hAnsiTheme="minorHAnsi" w:cstheme="minorHAnsi"/>
        </w:rPr>
        <w:t>DC/23/0212/HH The Rambles Old Post Office Road Chevington Suffolk IP29 insertion of three roof lights into stable roof b. rear first floor extension c. alteration to garden</w:t>
      </w:r>
      <w:r w:rsidR="00B2288C" w:rsidRPr="002D0766">
        <w:rPr>
          <w:rFonts w:asciiTheme="minorHAnsi" w:hAnsiTheme="minorHAnsi" w:cstheme="minorHAnsi"/>
        </w:rPr>
        <w:t xml:space="preserve"> (Approved</w:t>
      </w:r>
      <w:r w:rsidRPr="002D0766">
        <w:rPr>
          <w:rFonts w:asciiTheme="minorHAnsi" w:hAnsiTheme="minorHAnsi" w:cstheme="minorHAnsi"/>
        </w:rPr>
        <w:t>)</w:t>
      </w:r>
    </w:p>
    <w:p w14:paraId="50FAFB26" w14:textId="206B1868" w:rsidR="00C51BF5" w:rsidRPr="002D0766" w:rsidRDefault="00B6356D" w:rsidP="00B27F18">
      <w:pPr>
        <w:pStyle w:val="ListParagraph"/>
        <w:numPr>
          <w:ilvl w:val="0"/>
          <w:numId w:val="10"/>
        </w:numPr>
        <w:rPr>
          <w:rFonts w:asciiTheme="minorHAnsi" w:hAnsiTheme="minorHAnsi" w:cstheme="minorHAnsi"/>
        </w:rPr>
      </w:pPr>
      <w:r w:rsidRPr="002D0766">
        <w:rPr>
          <w:rFonts w:asciiTheme="minorHAnsi" w:hAnsiTheme="minorHAnsi" w:cstheme="minorHAnsi"/>
        </w:rPr>
        <w:t>To receive Financial Officer’s report:</w:t>
      </w:r>
    </w:p>
    <w:p w14:paraId="55D163E8" w14:textId="028844ED" w:rsidR="00A968A7" w:rsidRPr="002D0766" w:rsidRDefault="00D10490" w:rsidP="0090613C">
      <w:pPr>
        <w:pStyle w:val="ListParagraph"/>
        <w:numPr>
          <w:ilvl w:val="0"/>
          <w:numId w:val="1"/>
        </w:numPr>
        <w:rPr>
          <w:rFonts w:asciiTheme="minorHAnsi" w:hAnsiTheme="minorHAnsi" w:cstheme="minorHAnsi"/>
        </w:rPr>
      </w:pPr>
      <w:r w:rsidRPr="002D0766">
        <w:rPr>
          <w:rFonts w:asciiTheme="minorHAnsi" w:hAnsiTheme="minorHAnsi" w:cstheme="minorHAnsi"/>
        </w:rPr>
        <w:t>Receipts:</w:t>
      </w:r>
      <w:r w:rsidR="006A5A60" w:rsidRPr="002D0766">
        <w:rPr>
          <w:rFonts w:asciiTheme="minorHAnsi" w:hAnsiTheme="minorHAnsi" w:cstheme="minorHAnsi"/>
        </w:rPr>
        <w:t xml:space="preserve"> </w:t>
      </w:r>
    </w:p>
    <w:tbl>
      <w:tblPr>
        <w:tblStyle w:val="TableGrid"/>
        <w:tblW w:w="9175" w:type="dxa"/>
        <w:tblInd w:w="137" w:type="dxa"/>
        <w:tblLook w:val="04A0" w:firstRow="1" w:lastRow="0" w:firstColumn="1" w:lastColumn="0" w:noHBand="0" w:noVBand="1"/>
      </w:tblPr>
      <w:tblGrid>
        <w:gridCol w:w="2974"/>
        <w:gridCol w:w="2031"/>
        <w:gridCol w:w="2139"/>
        <w:gridCol w:w="2031"/>
      </w:tblGrid>
      <w:tr w:rsidR="00E50F1A" w:rsidRPr="00FC5C76" w14:paraId="50BB2B93" w14:textId="77777777" w:rsidTr="00733841">
        <w:trPr>
          <w:trHeight w:val="297"/>
        </w:trPr>
        <w:tc>
          <w:tcPr>
            <w:tcW w:w="2974" w:type="dxa"/>
          </w:tcPr>
          <w:p w14:paraId="1E17F0EF" w14:textId="1D5FB89D" w:rsidR="00E50F1A" w:rsidRPr="00FC5C76" w:rsidRDefault="005161CE" w:rsidP="00E50F1A">
            <w:pPr>
              <w:pStyle w:val="ListParagraph"/>
              <w:ind w:left="0"/>
              <w:rPr>
                <w:rFonts w:asciiTheme="minorHAnsi" w:hAnsiTheme="minorHAnsi" w:cstheme="minorHAnsi"/>
                <w:sz w:val="22"/>
                <w:szCs w:val="22"/>
              </w:rPr>
            </w:pPr>
            <w:r w:rsidRPr="00FC5C76">
              <w:rPr>
                <w:rFonts w:asciiTheme="minorHAnsi" w:hAnsiTheme="minorHAnsi" w:cstheme="minorHAnsi"/>
                <w:sz w:val="22"/>
                <w:szCs w:val="22"/>
              </w:rPr>
              <w:t>Details</w:t>
            </w:r>
          </w:p>
        </w:tc>
        <w:tc>
          <w:tcPr>
            <w:tcW w:w="2031" w:type="dxa"/>
          </w:tcPr>
          <w:p w14:paraId="1782C10A" w14:textId="13466AAC" w:rsidR="00E50F1A" w:rsidRPr="00FC5C76" w:rsidRDefault="005161CE" w:rsidP="00E50F1A">
            <w:pPr>
              <w:pStyle w:val="ListParagraph"/>
              <w:ind w:left="0"/>
              <w:rPr>
                <w:rFonts w:asciiTheme="minorHAnsi" w:hAnsiTheme="minorHAnsi" w:cstheme="minorHAnsi"/>
                <w:sz w:val="22"/>
                <w:szCs w:val="22"/>
              </w:rPr>
            </w:pPr>
            <w:r w:rsidRPr="00FC5C76">
              <w:rPr>
                <w:rFonts w:asciiTheme="minorHAnsi" w:hAnsiTheme="minorHAnsi" w:cstheme="minorHAnsi"/>
                <w:sz w:val="22"/>
                <w:szCs w:val="22"/>
              </w:rPr>
              <w:t>£</w:t>
            </w:r>
          </w:p>
        </w:tc>
        <w:tc>
          <w:tcPr>
            <w:tcW w:w="2139" w:type="dxa"/>
          </w:tcPr>
          <w:p w14:paraId="0E3469AA" w14:textId="41072B7D" w:rsidR="00E50F1A" w:rsidRPr="00FC5C76" w:rsidRDefault="005161CE" w:rsidP="00E50F1A">
            <w:pPr>
              <w:pStyle w:val="ListParagraph"/>
              <w:ind w:left="0"/>
              <w:rPr>
                <w:rFonts w:asciiTheme="minorHAnsi" w:hAnsiTheme="minorHAnsi" w:cstheme="minorHAnsi"/>
                <w:sz w:val="22"/>
                <w:szCs w:val="22"/>
              </w:rPr>
            </w:pPr>
            <w:r w:rsidRPr="00FC5C76">
              <w:rPr>
                <w:rFonts w:asciiTheme="minorHAnsi" w:hAnsiTheme="minorHAnsi" w:cstheme="minorHAnsi"/>
                <w:sz w:val="22"/>
                <w:szCs w:val="22"/>
              </w:rPr>
              <w:t>Statute Power</w:t>
            </w:r>
          </w:p>
        </w:tc>
        <w:tc>
          <w:tcPr>
            <w:tcW w:w="2031" w:type="dxa"/>
          </w:tcPr>
          <w:p w14:paraId="0BC647BF" w14:textId="634D2544" w:rsidR="00E50F1A" w:rsidRPr="00FC5C76" w:rsidRDefault="005161CE" w:rsidP="00E50F1A">
            <w:pPr>
              <w:pStyle w:val="ListParagraph"/>
              <w:ind w:left="0"/>
              <w:rPr>
                <w:rFonts w:asciiTheme="minorHAnsi" w:hAnsiTheme="minorHAnsi" w:cstheme="minorHAnsi"/>
                <w:sz w:val="22"/>
                <w:szCs w:val="22"/>
              </w:rPr>
            </w:pPr>
            <w:r w:rsidRPr="00FC5C76">
              <w:rPr>
                <w:rFonts w:asciiTheme="minorHAnsi" w:hAnsiTheme="minorHAnsi" w:cstheme="minorHAnsi"/>
                <w:sz w:val="22"/>
                <w:szCs w:val="22"/>
              </w:rPr>
              <w:t>Cheque or BACS</w:t>
            </w:r>
          </w:p>
        </w:tc>
      </w:tr>
      <w:tr w:rsidR="00E50F1A" w:rsidRPr="00FC5C76" w14:paraId="2ED4BAA2" w14:textId="77777777" w:rsidTr="00733841">
        <w:trPr>
          <w:trHeight w:val="312"/>
        </w:trPr>
        <w:tc>
          <w:tcPr>
            <w:tcW w:w="2974" w:type="dxa"/>
          </w:tcPr>
          <w:p w14:paraId="3783814B" w14:textId="4600443B" w:rsidR="00E50F1A" w:rsidRPr="00FC5C76" w:rsidRDefault="005161CE" w:rsidP="00E50F1A">
            <w:pPr>
              <w:pStyle w:val="ListParagraph"/>
              <w:ind w:left="0"/>
              <w:rPr>
                <w:rFonts w:asciiTheme="minorHAnsi" w:hAnsiTheme="minorHAnsi" w:cstheme="minorHAnsi"/>
                <w:sz w:val="18"/>
                <w:szCs w:val="18"/>
              </w:rPr>
            </w:pPr>
            <w:r w:rsidRPr="00FC5C76">
              <w:rPr>
                <w:rFonts w:asciiTheme="minorHAnsi" w:hAnsiTheme="minorHAnsi" w:cstheme="minorHAnsi"/>
                <w:sz w:val="18"/>
                <w:szCs w:val="18"/>
              </w:rPr>
              <w:t>Re opening of grave in burial ground for new interment</w:t>
            </w:r>
          </w:p>
        </w:tc>
        <w:tc>
          <w:tcPr>
            <w:tcW w:w="2031" w:type="dxa"/>
          </w:tcPr>
          <w:p w14:paraId="4B03DA62" w14:textId="5411E36D" w:rsidR="00E50F1A" w:rsidRPr="00FC5C76" w:rsidRDefault="005161CE" w:rsidP="005161CE">
            <w:pPr>
              <w:pStyle w:val="ListParagraph"/>
              <w:ind w:left="0"/>
              <w:jc w:val="right"/>
              <w:rPr>
                <w:rFonts w:asciiTheme="minorHAnsi" w:hAnsiTheme="minorHAnsi" w:cstheme="minorHAnsi"/>
                <w:sz w:val="18"/>
                <w:szCs w:val="18"/>
              </w:rPr>
            </w:pPr>
            <w:r w:rsidRPr="00FC5C76">
              <w:rPr>
                <w:rFonts w:asciiTheme="minorHAnsi" w:hAnsiTheme="minorHAnsi" w:cstheme="minorHAnsi"/>
                <w:sz w:val="18"/>
                <w:szCs w:val="18"/>
              </w:rPr>
              <w:t>200.00</w:t>
            </w:r>
          </w:p>
        </w:tc>
        <w:tc>
          <w:tcPr>
            <w:tcW w:w="2139" w:type="dxa"/>
          </w:tcPr>
          <w:p w14:paraId="6DDDCE05" w14:textId="78DC1273" w:rsidR="00E50F1A" w:rsidRPr="00FC5C76" w:rsidRDefault="005161CE" w:rsidP="00E50F1A">
            <w:pPr>
              <w:pStyle w:val="ListParagraph"/>
              <w:ind w:left="0"/>
              <w:rPr>
                <w:rFonts w:asciiTheme="minorHAnsi" w:hAnsiTheme="minorHAnsi" w:cstheme="minorHAnsi"/>
                <w:sz w:val="18"/>
                <w:szCs w:val="18"/>
              </w:rPr>
            </w:pPr>
            <w:r w:rsidRPr="00FC5C76">
              <w:rPr>
                <w:rFonts w:asciiTheme="minorHAnsi" w:hAnsiTheme="minorHAnsi" w:cstheme="minorHAnsi"/>
                <w:sz w:val="18"/>
                <w:szCs w:val="18"/>
              </w:rPr>
              <w:t>Ss9-10 Open Spaces Act 1906</w:t>
            </w:r>
          </w:p>
        </w:tc>
        <w:tc>
          <w:tcPr>
            <w:tcW w:w="2031" w:type="dxa"/>
          </w:tcPr>
          <w:p w14:paraId="71358FA6" w14:textId="10794C3A" w:rsidR="00E50F1A" w:rsidRPr="00FC5C76" w:rsidRDefault="005161CE" w:rsidP="00E50F1A">
            <w:pPr>
              <w:pStyle w:val="ListParagraph"/>
              <w:ind w:left="0"/>
              <w:rPr>
                <w:rFonts w:asciiTheme="minorHAnsi" w:hAnsiTheme="minorHAnsi" w:cstheme="minorHAnsi"/>
                <w:sz w:val="18"/>
                <w:szCs w:val="18"/>
              </w:rPr>
            </w:pPr>
            <w:r w:rsidRPr="00FC5C76">
              <w:rPr>
                <w:rFonts w:asciiTheme="minorHAnsi" w:hAnsiTheme="minorHAnsi" w:cstheme="minorHAnsi"/>
                <w:sz w:val="18"/>
                <w:szCs w:val="18"/>
              </w:rPr>
              <w:t>Cheque</w:t>
            </w:r>
          </w:p>
        </w:tc>
      </w:tr>
      <w:tr w:rsidR="00327AB1" w:rsidRPr="00FC5C76" w14:paraId="2432034B" w14:textId="77777777" w:rsidTr="00733841">
        <w:trPr>
          <w:trHeight w:val="312"/>
        </w:trPr>
        <w:tc>
          <w:tcPr>
            <w:tcW w:w="2974" w:type="dxa"/>
          </w:tcPr>
          <w:p w14:paraId="6A474321" w14:textId="489F9EA6" w:rsidR="00327AB1" w:rsidRPr="00FC5C76" w:rsidRDefault="00327AB1" w:rsidP="00E50F1A">
            <w:pPr>
              <w:pStyle w:val="ListParagraph"/>
              <w:ind w:left="0"/>
              <w:rPr>
                <w:rFonts w:asciiTheme="minorHAnsi" w:hAnsiTheme="minorHAnsi" w:cstheme="minorHAnsi"/>
                <w:sz w:val="18"/>
                <w:szCs w:val="18"/>
              </w:rPr>
            </w:pPr>
            <w:r w:rsidRPr="00FC5C76">
              <w:rPr>
                <w:rFonts w:asciiTheme="minorHAnsi" w:hAnsiTheme="minorHAnsi" w:cstheme="minorHAnsi"/>
                <w:sz w:val="18"/>
                <w:szCs w:val="18"/>
              </w:rPr>
              <w:t>Precept from West Suffolk Council</w:t>
            </w:r>
          </w:p>
        </w:tc>
        <w:tc>
          <w:tcPr>
            <w:tcW w:w="2031" w:type="dxa"/>
          </w:tcPr>
          <w:p w14:paraId="4AE72C45" w14:textId="29B0AF28" w:rsidR="00327AB1" w:rsidRPr="00FC5C76" w:rsidRDefault="00327AB1" w:rsidP="005161CE">
            <w:pPr>
              <w:pStyle w:val="ListParagraph"/>
              <w:ind w:left="0"/>
              <w:jc w:val="right"/>
              <w:rPr>
                <w:rFonts w:asciiTheme="minorHAnsi" w:hAnsiTheme="minorHAnsi" w:cstheme="minorHAnsi"/>
                <w:sz w:val="18"/>
                <w:szCs w:val="18"/>
              </w:rPr>
            </w:pPr>
            <w:r w:rsidRPr="00FC5C76">
              <w:rPr>
                <w:rFonts w:asciiTheme="minorHAnsi" w:hAnsiTheme="minorHAnsi" w:cstheme="minorHAnsi"/>
                <w:sz w:val="18"/>
                <w:szCs w:val="18"/>
              </w:rPr>
              <w:t>7808.00</w:t>
            </w:r>
          </w:p>
        </w:tc>
        <w:tc>
          <w:tcPr>
            <w:tcW w:w="2139" w:type="dxa"/>
          </w:tcPr>
          <w:p w14:paraId="219A2065" w14:textId="078E15C2" w:rsidR="00327AB1" w:rsidRPr="00FC5C76" w:rsidRDefault="00327AB1" w:rsidP="00E50F1A">
            <w:pPr>
              <w:pStyle w:val="ListParagraph"/>
              <w:ind w:left="0"/>
              <w:rPr>
                <w:rFonts w:asciiTheme="minorHAnsi" w:hAnsiTheme="minorHAnsi" w:cstheme="minorHAnsi"/>
                <w:sz w:val="18"/>
                <w:szCs w:val="18"/>
              </w:rPr>
            </w:pPr>
            <w:r w:rsidRPr="00FC5C76">
              <w:rPr>
                <w:rFonts w:asciiTheme="minorHAnsi" w:hAnsiTheme="minorHAnsi" w:cstheme="minorHAnsi"/>
                <w:sz w:val="18"/>
                <w:szCs w:val="18"/>
              </w:rPr>
              <w:t>S41 Local Government Finance Act 1992</w:t>
            </w:r>
          </w:p>
        </w:tc>
        <w:tc>
          <w:tcPr>
            <w:tcW w:w="2031" w:type="dxa"/>
          </w:tcPr>
          <w:p w14:paraId="30D9878D" w14:textId="50A10189" w:rsidR="00327AB1" w:rsidRPr="00FC5C76" w:rsidRDefault="00327AB1" w:rsidP="00E50F1A">
            <w:pPr>
              <w:pStyle w:val="ListParagraph"/>
              <w:ind w:left="0"/>
              <w:rPr>
                <w:rFonts w:asciiTheme="minorHAnsi" w:hAnsiTheme="minorHAnsi" w:cstheme="minorHAnsi"/>
                <w:sz w:val="18"/>
                <w:szCs w:val="18"/>
              </w:rPr>
            </w:pPr>
            <w:r w:rsidRPr="00FC5C76">
              <w:rPr>
                <w:rFonts w:asciiTheme="minorHAnsi" w:hAnsiTheme="minorHAnsi" w:cstheme="minorHAnsi"/>
                <w:sz w:val="18"/>
                <w:szCs w:val="18"/>
              </w:rPr>
              <w:t>BACS</w:t>
            </w:r>
          </w:p>
        </w:tc>
      </w:tr>
    </w:tbl>
    <w:p w14:paraId="70CFBEEF" w14:textId="77777777" w:rsidR="00E50F1A" w:rsidRPr="00FC5C76" w:rsidRDefault="00E50F1A" w:rsidP="00E50F1A">
      <w:pPr>
        <w:pStyle w:val="ListParagraph"/>
        <w:ind w:left="1080"/>
        <w:rPr>
          <w:rFonts w:asciiTheme="minorHAnsi" w:hAnsiTheme="minorHAnsi" w:cstheme="minorHAnsi"/>
          <w:color w:val="FF0000"/>
          <w:sz w:val="18"/>
          <w:szCs w:val="18"/>
        </w:rPr>
      </w:pPr>
    </w:p>
    <w:p w14:paraId="536B3DE2" w14:textId="6DA12AEE" w:rsidR="00D10490" w:rsidRPr="00FC5C76" w:rsidRDefault="00D10490" w:rsidP="0090613C">
      <w:pPr>
        <w:pStyle w:val="ListParagraph"/>
        <w:numPr>
          <w:ilvl w:val="0"/>
          <w:numId w:val="1"/>
        </w:numPr>
        <w:rPr>
          <w:rFonts w:asciiTheme="minorHAnsi" w:hAnsiTheme="minorHAnsi" w:cstheme="minorHAnsi"/>
        </w:rPr>
      </w:pPr>
      <w:r w:rsidRPr="00FC5C76">
        <w:rPr>
          <w:rFonts w:asciiTheme="minorHAnsi" w:hAnsiTheme="minorHAnsi" w:cstheme="minorHAnsi"/>
        </w:rPr>
        <w:t xml:space="preserve">To authorise payment of the following invoices: </w:t>
      </w:r>
    </w:p>
    <w:p w14:paraId="19F0DF51" w14:textId="77777777" w:rsidR="00D10490" w:rsidRPr="00FC5C76" w:rsidRDefault="00D10490" w:rsidP="00B20B07">
      <w:pPr>
        <w:contextualSpacing/>
        <w:rPr>
          <w:rFonts w:asciiTheme="minorHAnsi" w:hAnsiTheme="minorHAnsi" w:cstheme="minorHAnsi"/>
          <w:color w:val="FF0000"/>
          <w:sz w:val="18"/>
          <w:szCs w:val="18"/>
        </w:rPr>
      </w:pPr>
    </w:p>
    <w:tbl>
      <w:tblPr>
        <w:tblW w:w="9230" w:type="dxa"/>
        <w:tblInd w:w="132" w:type="dxa"/>
        <w:tblCellMar>
          <w:top w:w="15" w:type="dxa"/>
          <w:bottom w:w="15" w:type="dxa"/>
        </w:tblCellMar>
        <w:tblLook w:val="04A0" w:firstRow="1" w:lastRow="0" w:firstColumn="1" w:lastColumn="0" w:noHBand="0" w:noVBand="1"/>
      </w:tblPr>
      <w:tblGrid>
        <w:gridCol w:w="1256"/>
        <w:gridCol w:w="4438"/>
        <w:gridCol w:w="979"/>
        <w:gridCol w:w="1603"/>
        <w:gridCol w:w="954"/>
      </w:tblGrid>
      <w:tr w:rsidR="003F5429" w:rsidRPr="00FC5C76" w14:paraId="487A15B8" w14:textId="77777777" w:rsidTr="00733841">
        <w:trPr>
          <w:trHeight w:val="333"/>
        </w:trPr>
        <w:tc>
          <w:tcPr>
            <w:tcW w:w="1256" w:type="dxa"/>
            <w:tcBorders>
              <w:top w:val="single" w:sz="8" w:space="0" w:color="auto"/>
              <w:left w:val="single" w:sz="8" w:space="0" w:color="auto"/>
              <w:bottom w:val="single" w:sz="4" w:space="0" w:color="auto"/>
              <w:right w:val="single" w:sz="4" w:space="0" w:color="auto"/>
            </w:tcBorders>
            <w:vAlign w:val="bottom"/>
            <w:hideMark/>
          </w:tcPr>
          <w:p w14:paraId="48B3F7A6" w14:textId="77777777" w:rsidR="00D10490" w:rsidRPr="00FC5C76" w:rsidRDefault="00D10490" w:rsidP="00733841">
            <w:pPr>
              <w:contextualSpacing/>
              <w:jc w:val="right"/>
              <w:rPr>
                <w:rFonts w:asciiTheme="minorHAnsi" w:hAnsiTheme="minorHAnsi" w:cstheme="minorHAnsi"/>
                <w:sz w:val="22"/>
                <w:szCs w:val="22"/>
                <w:lang w:eastAsia="en-GB"/>
              </w:rPr>
            </w:pPr>
            <w:r w:rsidRPr="00FC5C76">
              <w:rPr>
                <w:rFonts w:asciiTheme="minorHAnsi" w:hAnsiTheme="minorHAnsi" w:cstheme="minorHAnsi"/>
                <w:sz w:val="22"/>
                <w:szCs w:val="22"/>
                <w:lang w:eastAsia="en-GB"/>
              </w:rPr>
              <w:t>Invoice No</w:t>
            </w:r>
          </w:p>
        </w:tc>
        <w:tc>
          <w:tcPr>
            <w:tcW w:w="4438" w:type="dxa"/>
            <w:tcBorders>
              <w:top w:val="single" w:sz="8" w:space="0" w:color="auto"/>
              <w:left w:val="single" w:sz="4" w:space="0" w:color="auto"/>
              <w:bottom w:val="single" w:sz="4" w:space="0" w:color="auto"/>
              <w:right w:val="single" w:sz="4" w:space="0" w:color="auto"/>
            </w:tcBorders>
            <w:vAlign w:val="bottom"/>
            <w:hideMark/>
          </w:tcPr>
          <w:p w14:paraId="3B307140" w14:textId="77777777" w:rsidR="00D10490" w:rsidRPr="00FC5C76" w:rsidRDefault="00D10490" w:rsidP="00B20B07">
            <w:pPr>
              <w:contextualSpacing/>
              <w:rPr>
                <w:rFonts w:asciiTheme="minorHAnsi" w:hAnsiTheme="minorHAnsi" w:cstheme="minorHAnsi"/>
                <w:sz w:val="22"/>
                <w:szCs w:val="22"/>
                <w:lang w:eastAsia="en-GB"/>
              </w:rPr>
            </w:pPr>
            <w:r w:rsidRPr="00FC5C76">
              <w:rPr>
                <w:rFonts w:asciiTheme="minorHAnsi" w:hAnsiTheme="minorHAnsi" w:cstheme="minorHAnsi"/>
                <w:sz w:val="22"/>
                <w:szCs w:val="22"/>
                <w:lang w:eastAsia="en-GB"/>
              </w:rPr>
              <w:t>Details of payee</w:t>
            </w:r>
          </w:p>
        </w:tc>
        <w:tc>
          <w:tcPr>
            <w:tcW w:w="979" w:type="dxa"/>
            <w:tcBorders>
              <w:top w:val="single" w:sz="8" w:space="0" w:color="auto"/>
              <w:left w:val="single" w:sz="4" w:space="0" w:color="auto"/>
              <w:bottom w:val="single" w:sz="4" w:space="0" w:color="auto"/>
              <w:right w:val="single" w:sz="4" w:space="0" w:color="auto"/>
            </w:tcBorders>
            <w:vAlign w:val="bottom"/>
            <w:hideMark/>
          </w:tcPr>
          <w:p w14:paraId="2ADCAC72" w14:textId="6A1C83E0" w:rsidR="00D10490" w:rsidRPr="00FC5C76" w:rsidRDefault="00852E6D" w:rsidP="00B20B07">
            <w:pPr>
              <w:contextualSpacing/>
              <w:rPr>
                <w:rFonts w:asciiTheme="minorHAnsi" w:hAnsiTheme="minorHAnsi" w:cstheme="minorHAnsi"/>
                <w:sz w:val="22"/>
                <w:szCs w:val="22"/>
                <w:lang w:eastAsia="en-GB"/>
              </w:rPr>
            </w:pPr>
            <w:r w:rsidRPr="00FC5C76">
              <w:rPr>
                <w:rFonts w:asciiTheme="minorHAnsi" w:hAnsiTheme="minorHAnsi" w:cstheme="minorHAnsi"/>
                <w:sz w:val="22"/>
                <w:szCs w:val="22"/>
                <w:lang w:eastAsia="en-GB"/>
              </w:rPr>
              <w:t xml:space="preserve">                        </w:t>
            </w:r>
          </w:p>
          <w:p w14:paraId="4C7564D6" w14:textId="76E9EB67" w:rsidR="004A177C" w:rsidRPr="00FC5C76" w:rsidRDefault="00852E6D" w:rsidP="004A177C">
            <w:pPr>
              <w:contextualSpacing/>
              <w:jc w:val="center"/>
              <w:rPr>
                <w:rFonts w:asciiTheme="minorHAnsi" w:hAnsiTheme="minorHAnsi" w:cstheme="minorHAnsi"/>
                <w:sz w:val="22"/>
                <w:szCs w:val="22"/>
                <w:lang w:eastAsia="en-GB"/>
              </w:rPr>
            </w:pPr>
            <w:r w:rsidRPr="00FC5C76">
              <w:rPr>
                <w:rFonts w:asciiTheme="minorHAnsi" w:hAnsiTheme="minorHAnsi" w:cstheme="minorHAnsi"/>
                <w:sz w:val="22"/>
                <w:szCs w:val="22"/>
                <w:lang w:eastAsia="en-GB"/>
              </w:rPr>
              <w:lastRenderedPageBreak/>
              <w:t xml:space="preserve">                          </w:t>
            </w:r>
            <w:r w:rsidR="004A177C" w:rsidRPr="00FC5C76">
              <w:rPr>
                <w:rFonts w:asciiTheme="minorHAnsi" w:hAnsiTheme="minorHAnsi" w:cstheme="minorHAnsi"/>
                <w:sz w:val="22"/>
                <w:szCs w:val="22"/>
                <w:lang w:eastAsia="en-GB"/>
              </w:rPr>
              <w:t>£</w:t>
            </w:r>
          </w:p>
        </w:tc>
        <w:tc>
          <w:tcPr>
            <w:tcW w:w="1603" w:type="dxa"/>
            <w:tcBorders>
              <w:top w:val="single" w:sz="8" w:space="0" w:color="auto"/>
              <w:left w:val="single" w:sz="4" w:space="0" w:color="auto"/>
              <w:bottom w:val="single" w:sz="4" w:space="0" w:color="auto"/>
              <w:right w:val="single" w:sz="4" w:space="0" w:color="auto"/>
            </w:tcBorders>
            <w:vAlign w:val="bottom"/>
            <w:hideMark/>
          </w:tcPr>
          <w:p w14:paraId="4EAA559C" w14:textId="77777777" w:rsidR="00D10490" w:rsidRPr="00FC5C76" w:rsidRDefault="00D10490" w:rsidP="00B20B07">
            <w:pPr>
              <w:contextualSpacing/>
              <w:rPr>
                <w:rFonts w:asciiTheme="minorHAnsi" w:hAnsiTheme="minorHAnsi" w:cstheme="minorHAnsi"/>
                <w:sz w:val="22"/>
                <w:szCs w:val="22"/>
                <w:lang w:eastAsia="en-GB"/>
              </w:rPr>
            </w:pPr>
            <w:r w:rsidRPr="00FC5C76">
              <w:rPr>
                <w:rFonts w:asciiTheme="minorHAnsi" w:hAnsiTheme="minorHAnsi" w:cstheme="minorHAnsi"/>
                <w:sz w:val="22"/>
                <w:szCs w:val="22"/>
                <w:lang w:eastAsia="en-GB"/>
              </w:rPr>
              <w:lastRenderedPageBreak/>
              <w:t>Statute Power</w:t>
            </w:r>
          </w:p>
        </w:tc>
        <w:tc>
          <w:tcPr>
            <w:tcW w:w="954" w:type="dxa"/>
            <w:tcBorders>
              <w:top w:val="single" w:sz="8" w:space="0" w:color="auto"/>
              <w:left w:val="single" w:sz="4" w:space="0" w:color="auto"/>
              <w:bottom w:val="single" w:sz="4" w:space="0" w:color="auto"/>
              <w:right w:val="single" w:sz="8" w:space="0" w:color="auto"/>
            </w:tcBorders>
            <w:vAlign w:val="bottom"/>
            <w:hideMark/>
          </w:tcPr>
          <w:p w14:paraId="11A6479B" w14:textId="77777777" w:rsidR="0004226C" w:rsidRPr="00FC5C76" w:rsidRDefault="0004226C" w:rsidP="00B20B07">
            <w:pPr>
              <w:contextualSpacing/>
              <w:rPr>
                <w:rFonts w:asciiTheme="minorHAnsi" w:hAnsiTheme="minorHAnsi" w:cstheme="minorHAnsi"/>
                <w:sz w:val="22"/>
                <w:szCs w:val="22"/>
                <w:lang w:eastAsia="en-GB"/>
              </w:rPr>
            </w:pPr>
            <w:r w:rsidRPr="00FC5C76">
              <w:rPr>
                <w:rFonts w:asciiTheme="minorHAnsi" w:hAnsiTheme="minorHAnsi" w:cstheme="minorHAnsi"/>
                <w:sz w:val="22"/>
                <w:szCs w:val="22"/>
                <w:lang w:eastAsia="en-GB"/>
              </w:rPr>
              <w:t xml:space="preserve">BACS or </w:t>
            </w:r>
          </w:p>
          <w:p w14:paraId="77A322C7" w14:textId="7FBD0643" w:rsidR="00D10490" w:rsidRPr="00FC5C76" w:rsidRDefault="00D10490" w:rsidP="00B20B07">
            <w:pPr>
              <w:contextualSpacing/>
              <w:rPr>
                <w:rFonts w:asciiTheme="minorHAnsi" w:hAnsiTheme="minorHAnsi" w:cstheme="minorHAnsi"/>
                <w:sz w:val="22"/>
                <w:szCs w:val="22"/>
                <w:lang w:eastAsia="en-GB"/>
              </w:rPr>
            </w:pPr>
            <w:r w:rsidRPr="00FC5C76">
              <w:rPr>
                <w:rFonts w:asciiTheme="minorHAnsi" w:hAnsiTheme="minorHAnsi" w:cstheme="minorHAnsi"/>
                <w:sz w:val="22"/>
                <w:szCs w:val="22"/>
                <w:lang w:eastAsia="en-GB"/>
              </w:rPr>
              <w:lastRenderedPageBreak/>
              <w:t>Cheque No</w:t>
            </w:r>
          </w:p>
        </w:tc>
      </w:tr>
      <w:tr w:rsidR="003F5429" w:rsidRPr="00FC5C76" w14:paraId="6C0BEB8E" w14:textId="77777777" w:rsidTr="00733841">
        <w:trPr>
          <w:trHeight w:val="367"/>
        </w:trPr>
        <w:tc>
          <w:tcPr>
            <w:tcW w:w="1256" w:type="dxa"/>
            <w:tcBorders>
              <w:top w:val="single" w:sz="4" w:space="0" w:color="auto"/>
              <w:left w:val="single" w:sz="8" w:space="0" w:color="auto"/>
              <w:bottom w:val="single" w:sz="4" w:space="0" w:color="auto"/>
              <w:right w:val="single" w:sz="4" w:space="0" w:color="auto"/>
            </w:tcBorders>
            <w:vAlign w:val="bottom"/>
          </w:tcPr>
          <w:p w14:paraId="127C7553" w14:textId="2D6AA6E4" w:rsidR="00E32B1A" w:rsidRPr="00FC5C76" w:rsidRDefault="00287CCE" w:rsidP="00852E6D">
            <w:pPr>
              <w:contextualSpacing/>
              <w:jc w:val="right"/>
              <w:rPr>
                <w:rFonts w:asciiTheme="minorHAnsi" w:hAnsiTheme="minorHAnsi" w:cstheme="minorHAnsi"/>
                <w:sz w:val="18"/>
                <w:szCs w:val="18"/>
                <w:lang w:eastAsia="en-GB"/>
              </w:rPr>
            </w:pPr>
            <w:r w:rsidRPr="00FC5C76">
              <w:rPr>
                <w:rFonts w:asciiTheme="minorHAnsi" w:hAnsiTheme="minorHAnsi" w:cstheme="minorHAnsi"/>
                <w:sz w:val="18"/>
                <w:szCs w:val="18"/>
                <w:lang w:eastAsia="en-GB"/>
              </w:rPr>
              <w:lastRenderedPageBreak/>
              <w:t>101</w:t>
            </w:r>
          </w:p>
        </w:tc>
        <w:tc>
          <w:tcPr>
            <w:tcW w:w="4438" w:type="dxa"/>
            <w:tcBorders>
              <w:top w:val="single" w:sz="4" w:space="0" w:color="auto"/>
              <w:left w:val="single" w:sz="4" w:space="0" w:color="auto"/>
              <w:bottom w:val="single" w:sz="4" w:space="0" w:color="auto"/>
              <w:right w:val="single" w:sz="4" w:space="0" w:color="auto"/>
            </w:tcBorders>
            <w:vAlign w:val="bottom"/>
          </w:tcPr>
          <w:p w14:paraId="4BADB21D" w14:textId="46B03188" w:rsidR="00E32B1A" w:rsidRPr="00FC5C76" w:rsidRDefault="00287CCE" w:rsidP="0018192D">
            <w:pPr>
              <w:contextualSpacing/>
              <w:rPr>
                <w:rFonts w:asciiTheme="minorHAnsi" w:hAnsiTheme="minorHAnsi" w:cstheme="minorHAnsi"/>
                <w:sz w:val="18"/>
                <w:szCs w:val="18"/>
                <w:lang w:eastAsia="en-GB"/>
              </w:rPr>
            </w:pPr>
            <w:r w:rsidRPr="00FC5C76">
              <w:rPr>
                <w:rFonts w:asciiTheme="minorHAnsi" w:hAnsiTheme="minorHAnsi" w:cstheme="minorHAnsi"/>
                <w:sz w:val="18"/>
                <w:szCs w:val="18"/>
                <w:lang w:eastAsia="en-GB"/>
              </w:rPr>
              <w:t xml:space="preserve">Clerk/RFO </w:t>
            </w:r>
            <w:r w:rsidR="003E62BC" w:rsidRPr="00FC5C76">
              <w:rPr>
                <w:rFonts w:asciiTheme="minorHAnsi" w:hAnsiTheme="minorHAnsi" w:cstheme="minorHAnsi"/>
                <w:sz w:val="18"/>
                <w:szCs w:val="18"/>
                <w:lang w:eastAsia="en-GB"/>
              </w:rPr>
              <w:t xml:space="preserve">January </w:t>
            </w:r>
            <w:r w:rsidRPr="00FC5C76">
              <w:rPr>
                <w:rFonts w:asciiTheme="minorHAnsi" w:hAnsiTheme="minorHAnsi" w:cstheme="minorHAnsi"/>
                <w:sz w:val="18"/>
                <w:szCs w:val="18"/>
                <w:lang w:eastAsia="en-GB"/>
              </w:rPr>
              <w:t xml:space="preserve">monthly salary </w:t>
            </w:r>
          </w:p>
        </w:tc>
        <w:tc>
          <w:tcPr>
            <w:tcW w:w="979" w:type="dxa"/>
            <w:tcBorders>
              <w:top w:val="single" w:sz="4" w:space="0" w:color="auto"/>
              <w:left w:val="single" w:sz="4" w:space="0" w:color="auto"/>
              <w:bottom w:val="single" w:sz="4" w:space="0" w:color="auto"/>
              <w:right w:val="single" w:sz="4" w:space="0" w:color="auto"/>
            </w:tcBorders>
            <w:vAlign w:val="bottom"/>
          </w:tcPr>
          <w:p w14:paraId="6196EEE1" w14:textId="3D6E8D81" w:rsidR="00E32B1A" w:rsidRPr="00FC5C76" w:rsidRDefault="00287CCE" w:rsidP="0018192D">
            <w:pPr>
              <w:contextualSpacing/>
              <w:jc w:val="right"/>
              <w:rPr>
                <w:rFonts w:asciiTheme="minorHAnsi" w:hAnsiTheme="minorHAnsi" w:cstheme="minorHAnsi"/>
                <w:sz w:val="18"/>
                <w:szCs w:val="18"/>
                <w:lang w:eastAsia="en-GB"/>
              </w:rPr>
            </w:pPr>
            <w:r w:rsidRPr="00FC5C76">
              <w:rPr>
                <w:rFonts w:asciiTheme="minorHAnsi" w:hAnsiTheme="minorHAnsi" w:cstheme="minorHAnsi"/>
                <w:sz w:val="18"/>
                <w:szCs w:val="18"/>
                <w:lang w:eastAsia="en-GB"/>
              </w:rPr>
              <w:t>343.46</w:t>
            </w:r>
          </w:p>
        </w:tc>
        <w:tc>
          <w:tcPr>
            <w:tcW w:w="1603" w:type="dxa"/>
            <w:tcBorders>
              <w:top w:val="single" w:sz="4" w:space="0" w:color="auto"/>
              <w:left w:val="single" w:sz="4" w:space="0" w:color="auto"/>
              <w:bottom w:val="single" w:sz="4" w:space="0" w:color="auto"/>
              <w:right w:val="single" w:sz="4" w:space="0" w:color="auto"/>
            </w:tcBorders>
            <w:vAlign w:val="bottom"/>
          </w:tcPr>
          <w:p w14:paraId="7657209A" w14:textId="77777777" w:rsidR="00E32B1A" w:rsidRPr="00FC5C76" w:rsidRDefault="00E32B1A" w:rsidP="0018192D">
            <w:pPr>
              <w:contextualSpacing/>
              <w:rPr>
                <w:rFonts w:asciiTheme="minorHAnsi" w:hAnsiTheme="minorHAnsi" w:cstheme="minorHAnsi"/>
                <w:sz w:val="18"/>
                <w:szCs w:val="18"/>
                <w:lang w:eastAsia="en-GB"/>
              </w:rPr>
            </w:pPr>
            <w:r w:rsidRPr="00FC5C76">
              <w:rPr>
                <w:rFonts w:asciiTheme="minorHAnsi" w:hAnsiTheme="minorHAnsi" w:cstheme="minorHAnsi"/>
                <w:sz w:val="18"/>
                <w:szCs w:val="18"/>
                <w:lang w:eastAsia="en-GB"/>
              </w:rPr>
              <w:t>s112 LGA 1972</w:t>
            </w:r>
          </w:p>
        </w:tc>
        <w:tc>
          <w:tcPr>
            <w:tcW w:w="954" w:type="dxa"/>
            <w:tcBorders>
              <w:top w:val="single" w:sz="4" w:space="0" w:color="auto"/>
              <w:left w:val="single" w:sz="4" w:space="0" w:color="auto"/>
              <w:bottom w:val="single" w:sz="4" w:space="0" w:color="auto"/>
              <w:right w:val="single" w:sz="8" w:space="0" w:color="auto"/>
            </w:tcBorders>
            <w:vAlign w:val="bottom"/>
          </w:tcPr>
          <w:p w14:paraId="078A9F3F" w14:textId="633A0F51" w:rsidR="00E32B1A" w:rsidRPr="00FC5C76" w:rsidRDefault="00287CCE" w:rsidP="0018192D">
            <w:pPr>
              <w:contextualSpacing/>
              <w:rPr>
                <w:rFonts w:asciiTheme="minorHAnsi" w:hAnsiTheme="minorHAnsi" w:cstheme="minorHAnsi"/>
                <w:sz w:val="18"/>
                <w:szCs w:val="18"/>
                <w:lang w:eastAsia="en-GB"/>
              </w:rPr>
            </w:pPr>
            <w:r w:rsidRPr="00FC5C76">
              <w:rPr>
                <w:rFonts w:asciiTheme="minorHAnsi" w:hAnsiTheme="minorHAnsi" w:cstheme="minorHAnsi"/>
                <w:sz w:val="18"/>
                <w:szCs w:val="18"/>
                <w:lang w:eastAsia="en-GB"/>
              </w:rPr>
              <w:t>SO</w:t>
            </w:r>
          </w:p>
        </w:tc>
      </w:tr>
      <w:tr w:rsidR="003F5429" w:rsidRPr="00FC5C76" w14:paraId="2C727274" w14:textId="77777777" w:rsidTr="00733841">
        <w:trPr>
          <w:trHeight w:val="264"/>
        </w:trPr>
        <w:tc>
          <w:tcPr>
            <w:tcW w:w="1256" w:type="dxa"/>
            <w:tcBorders>
              <w:top w:val="single" w:sz="4" w:space="0" w:color="auto"/>
              <w:left w:val="single" w:sz="8" w:space="0" w:color="auto"/>
              <w:bottom w:val="single" w:sz="4" w:space="0" w:color="auto"/>
              <w:right w:val="single" w:sz="4" w:space="0" w:color="auto"/>
            </w:tcBorders>
            <w:vAlign w:val="bottom"/>
          </w:tcPr>
          <w:p w14:paraId="413D6200" w14:textId="4343B8A1" w:rsidR="00706FB5" w:rsidRPr="00FC5C76" w:rsidRDefault="00287CCE" w:rsidP="00706FB5">
            <w:pPr>
              <w:contextualSpacing/>
              <w:jc w:val="right"/>
              <w:rPr>
                <w:rFonts w:asciiTheme="minorHAnsi" w:hAnsiTheme="minorHAnsi" w:cstheme="minorHAnsi"/>
                <w:sz w:val="18"/>
                <w:szCs w:val="18"/>
                <w:lang w:eastAsia="en-GB"/>
              </w:rPr>
            </w:pPr>
            <w:r w:rsidRPr="00FC5C76">
              <w:rPr>
                <w:rFonts w:asciiTheme="minorHAnsi" w:hAnsiTheme="minorHAnsi" w:cstheme="minorHAnsi"/>
                <w:sz w:val="18"/>
                <w:szCs w:val="18"/>
                <w:lang w:eastAsia="en-GB"/>
              </w:rPr>
              <w:t>102</w:t>
            </w:r>
          </w:p>
        </w:tc>
        <w:tc>
          <w:tcPr>
            <w:tcW w:w="4438" w:type="dxa"/>
            <w:tcBorders>
              <w:top w:val="single" w:sz="4" w:space="0" w:color="auto"/>
              <w:left w:val="single" w:sz="4" w:space="0" w:color="auto"/>
              <w:bottom w:val="single" w:sz="4" w:space="0" w:color="auto"/>
              <w:right w:val="single" w:sz="4" w:space="0" w:color="auto"/>
            </w:tcBorders>
            <w:vAlign w:val="bottom"/>
          </w:tcPr>
          <w:p w14:paraId="6AE58093" w14:textId="35E38B28" w:rsidR="00706FB5" w:rsidRPr="00FC5C76" w:rsidRDefault="00287CCE" w:rsidP="00706FB5">
            <w:pPr>
              <w:contextualSpacing/>
              <w:rPr>
                <w:rFonts w:asciiTheme="minorHAnsi" w:hAnsiTheme="minorHAnsi" w:cstheme="minorHAnsi"/>
                <w:sz w:val="18"/>
                <w:szCs w:val="18"/>
              </w:rPr>
            </w:pPr>
            <w:r w:rsidRPr="00FC5C76">
              <w:rPr>
                <w:rFonts w:asciiTheme="minorHAnsi" w:hAnsiTheme="minorHAnsi" w:cstheme="minorHAnsi"/>
                <w:sz w:val="18"/>
                <w:szCs w:val="18"/>
                <w:lang w:eastAsia="en-GB"/>
              </w:rPr>
              <w:t xml:space="preserve">Clerk/RFO </w:t>
            </w:r>
            <w:r w:rsidR="003E62BC" w:rsidRPr="00FC5C76">
              <w:rPr>
                <w:rFonts w:asciiTheme="minorHAnsi" w:hAnsiTheme="minorHAnsi" w:cstheme="minorHAnsi"/>
                <w:sz w:val="18"/>
                <w:szCs w:val="18"/>
                <w:lang w:eastAsia="en-GB"/>
              </w:rPr>
              <w:t xml:space="preserve">February </w:t>
            </w:r>
            <w:r w:rsidRPr="00FC5C76">
              <w:rPr>
                <w:rFonts w:asciiTheme="minorHAnsi" w:hAnsiTheme="minorHAnsi" w:cstheme="minorHAnsi"/>
                <w:sz w:val="18"/>
                <w:szCs w:val="18"/>
                <w:lang w:eastAsia="en-GB"/>
              </w:rPr>
              <w:t>monthly salary</w:t>
            </w:r>
          </w:p>
        </w:tc>
        <w:tc>
          <w:tcPr>
            <w:tcW w:w="979" w:type="dxa"/>
            <w:tcBorders>
              <w:top w:val="single" w:sz="4" w:space="0" w:color="auto"/>
              <w:left w:val="single" w:sz="4" w:space="0" w:color="auto"/>
              <w:bottom w:val="single" w:sz="4" w:space="0" w:color="auto"/>
              <w:right w:val="single" w:sz="4" w:space="0" w:color="auto"/>
            </w:tcBorders>
            <w:vAlign w:val="bottom"/>
          </w:tcPr>
          <w:p w14:paraId="01827ACC" w14:textId="31C1041C" w:rsidR="00706FB5" w:rsidRPr="00FC5C76" w:rsidRDefault="00287CCE" w:rsidP="00706FB5">
            <w:pPr>
              <w:contextualSpacing/>
              <w:jc w:val="right"/>
              <w:rPr>
                <w:rFonts w:asciiTheme="minorHAnsi" w:hAnsiTheme="minorHAnsi" w:cstheme="minorHAnsi"/>
                <w:sz w:val="18"/>
                <w:szCs w:val="18"/>
                <w:lang w:eastAsia="en-GB"/>
              </w:rPr>
            </w:pPr>
            <w:r w:rsidRPr="00FC5C76">
              <w:rPr>
                <w:rFonts w:asciiTheme="minorHAnsi" w:hAnsiTheme="minorHAnsi" w:cstheme="minorHAnsi"/>
                <w:sz w:val="18"/>
                <w:szCs w:val="18"/>
                <w:lang w:eastAsia="en-GB"/>
              </w:rPr>
              <w:t>343.46</w:t>
            </w:r>
          </w:p>
        </w:tc>
        <w:tc>
          <w:tcPr>
            <w:tcW w:w="1603" w:type="dxa"/>
            <w:tcBorders>
              <w:top w:val="single" w:sz="4" w:space="0" w:color="auto"/>
              <w:left w:val="single" w:sz="4" w:space="0" w:color="auto"/>
              <w:bottom w:val="single" w:sz="4" w:space="0" w:color="auto"/>
              <w:right w:val="single" w:sz="4" w:space="0" w:color="auto"/>
            </w:tcBorders>
            <w:vAlign w:val="bottom"/>
          </w:tcPr>
          <w:p w14:paraId="05AD8D19" w14:textId="0FA41425" w:rsidR="00706FB5" w:rsidRPr="00FC5C76" w:rsidRDefault="00416416" w:rsidP="00706FB5">
            <w:pPr>
              <w:contextualSpacing/>
              <w:rPr>
                <w:rFonts w:asciiTheme="minorHAnsi" w:hAnsiTheme="minorHAnsi" w:cstheme="minorHAnsi"/>
                <w:sz w:val="18"/>
                <w:szCs w:val="18"/>
                <w:lang w:eastAsia="en-GB"/>
              </w:rPr>
            </w:pPr>
            <w:r w:rsidRPr="00FC5C76">
              <w:rPr>
                <w:rFonts w:asciiTheme="minorHAnsi" w:hAnsiTheme="minorHAnsi" w:cstheme="minorHAnsi"/>
                <w:sz w:val="18"/>
                <w:szCs w:val="18"/>
                <w:lang w:eastAsia="en-GB"/>
              </w:rPr>
              <w:t>S1</w:t>
            </w:r>
            <w:r w:rsidR="00287CCE" w:rsidRPr="00FC5C76">
              <w:rPr>
                <w:rFonts w:asciiTheme="minorHAnsi" w:hAnsiTheme="minorHAnsi" w:cstheme="minorHAnsi"/>
                <w:sz w:val="18"/>
                <w:szCs w:val="18"/>
                <w:lang w:eastAsia="en-GB"/>
              </w:rPr>
              <w:t>12</w:t>
            </w:r>
            <w:r w:rsidRPr="00FC5C76">
              <w:rPr>
                <w:rFonts w:asciiTheme="minorHAnsi" w:hAnsiTheme="minorHAnsi" w:cstheme="minorHAnsi"/>
                <w:sz w:val="18"/>
                <w:szCs w:val="18"/>
                <w:lang w:eastAsia="en-GB"/>
              </w:rPr>
              <w:t xml:space="preserve"> LGA 1972</w:t>
            </w:r>
          </w:p>
        </w:tc>
        <w:tc>
          <w:tcPr>
            <w:tcW w:w="954" w:type="dxa"/>
            <w:tcBorders>
              <w:top w:val="single" w:sz="4" w:space="0" w:color="auto"/>
              <w:left w:val="single" w:sz="4" w:space="0" w:color="auto"/>
              <w:bottom w:val="single" w:sz="4" w:space="0" w:color="auto"/>
              <w:right w:val="single" w:sz="8" w:space="0" w:color="auto"/>
            </w:tcBorders>
            <w:vAlign w:val="bottom"/>
          </w:tcPr>
          <w:p w14:paraId="6E0AB945" w14:textId="593B4A7F" w:rsidR="00706FB5" w:rsidRPr="00FC5C76" w:rsidRDefault="007E12B3" w:rsidP="00706FB5">
            <w:pPr>
              <w:contextualSpacing/>
              <w:rPr>
                <w:rFonts w:asciiTheme="minorHAnsi" w:hAnsiTheme="minorHAnsi" w:cstheme="minorHAnsi"/>
                <w:sz w:val="18"/>
                <w:szCs w:val="18"/>
                <w:lang w:eastAsia="en-GB"/>
              </w:rPr>
            </w:pPr>
            <w:r w:rsidRPr="00FC5C76">
              <w:rPr>
                <w:rFonts w:asciiTheme="minorHAnsi" w:hAnsiTheme="minorHAnsi" w:cstheme="minorHAnsi"/>
                <w:sz w:val="18"/>
                <w:szCs w:val="18"/>
                <w:lang w:eastAsia="en-GB"/>
              </w:rPr>
              <w:t>SO</w:t>
            </w:r>
          </w:p>
        </w:tc>
      </w:tr>
      <w:tr w:rsidR="003F5429" w:rsidRPr="00FC5C76" w14:paraId="3D5E717E" w14:textId="77777777" w:rsidTr="00733841">
        <w:trPr>
          <w:trHeight w:val="300"/>
        </w:trPr>
        <w:tc>
          <w:tcPr>
            <w:tcW w:w="1256" w:type="dxa"/>
            <w:tcBorders>
              <w:top w:val="single" w:sz="4" w:space="0" w:color="auto"/>
              <w:left w:val="single" w:sz="8" w:space="0" w:color="auto"/>
              <w:bottom w:val="single" w:sz="4" w:space="0" w:color="auto"/>
              <w:right w:val="single" w:sz="4" w:space="0" w:color="auto"/>
            </w:tcBorders>
            <w:vAlign w:val="bottom"/>
          </w:tcPr>
          <w:p w14:paraId="138AEF98" w14:textId="26ECE4F7" w:rsidR="00991C15" w:rsidRPr="00FC5C76" w:rsidRDefault="00287CCE" w:rsidP="00706FB5">
            <w:pPr>
              <w:contextualSpacing/>
              <w:jc w:val="right"/>
              <w:rPr>
                <w:rFonts w:asciiTheme="minorHAnsi" w:hAnsiTheme="minorHAnsi" w:cstheme="minorHAnsi"/>
                <w:sz w:val="18"/>
                <w:szCs w:val="18"/>
                <w:lang w:eastAsia="en-GB"/>
              </w:rPr>
            </w:pPr>
            <w:r w:rsidRPr="00FC5C76">
              <w:rPr>
                <w:rFonts w:asciiTheme="minorHAnsi" w:hAnsiTheme="minorHAnsi" w:cstheme="minorHAnsi"/>
                <w:sz w:val="18"/>
                <w:szCs w:val="18"/>
                <w:lang w:eastAsia="en-GB"/>
              </w:rPr>
              <w:t>103</w:t>
            </w:r>
          </w:p>
        </w:tc>
        <w:tc>
          <w:tcPr>
            <w:tcW w:w="4438" w:type="dxa"/>
            <w:tcBorders>
              <w:top w:val="single" w:sz="4" w:space="0" w:color="auto"/>
              <w:left w:val="single" w:sz="4" w:space="0" w:color="auto"/>
              <w:bottom w:val="single" w:sz="4" w:space="0" w:color="auto"/>
              <w:right w:val="single" w:sz="4" w:space="0" w:color="auto"/>
            </w:tcBorders>
            <w:vAlign w:val="bottom"/>
          </w:tcPr>
          <w:p w14:paraId="54166871" w14:textId="581B75C0" w:rsidR="00991C15" w:rsidRPr="00FC5C76" w:rsidRDefault="00287CCE" w:rsidP="00706FB5">
            <w:pPr>
              <w:contextualSpacing/>
              <w:rPr>
                <w:rFonts w:asciiTheme="minorHAnsi" w:hAnsiTheme="minorHAnsi" w:cstheme="minorHAnsi"/>
                <w:sz w:val="18"/>
                <w:szCs w:val="18"/>
              </w:rPr>
            </w:pPr>
            <w:r w:rsidRPr="00FC5C76">
              <w:rPr>
                <w:rFonts w:asciiTheme="minorHAnsi" w:hAnsiTheme="minorHAnsi" w:cstheme="minorHAnsi"/>
                <w:sz w:val="18"/>
                <w:szCs w:val="18"/>
                <w:lang w:eastAsia="en-GB"/>
              </w:rPr>
              <w:t xml:space="preserve">Clerk/RFO </w:t>
            </w:r>
            <w:r w:rsidR="003E62BC" w:rsidRPr="00FC5C76">
              <w:rPr>
                <w:rFonts w:asciiTheme="minorHAnsi" w:hAnsiTheme="minorHAnsi" w:cstheme="minorHAnsi"/>
                <w:sz w:val="18"/>
                <w:szCs w:val="18"/>
                <w:lang w:eastAsia="en-GB"/>
              </w:rPr>
              <w:t xml:space="preserve">March </w:t>
            </w:r>
            <w:r w:rsidRPr="00FC5C76">
              <w:rPr>
                <w:rFonts w:asciiTheme="minorHAnsi" w:hAnsiTheme="minorHAnsi" w:cstheme="minorHAnsi"/>
                <w:sz w:val="18"/>
                <w:szCs w:val="18"/>
                <w:lang w:eastAsia="en-GB"/>
              </w:rPr>
              <w:t xml:space="preserve">monthly salary </w:t>
            </w:r>
          </w:p>
        </w:tc>
        <w:tc>
          <w:tcPr>
            <w:tcW w:w="979" w:type="dxa"/>
            <w:tcBorders>
              <w:top w:val="single" w:sz="4" w:space="0" w:color="auto"/>
              <w:left w:val="single" w:sz="4" w:space="0" w:color="auto"/>
              <w:bottom w:val="single" w:sz="4" w:space="0" w:color="auto"/>
              <w:right w:val="single" w:sz="4" w:space="0" w:color="auto"/>
            </w:tcBorders>
            <w:vAlign w:val="bottom"/>
          </w:tcPr>
          <w:p w14:paraId="7AB1A92A" w14:textId="54C764D0" w:rsidR="00991C15" w:rsidRPr="00FC5C76" w:rsidRDefault="00287CCE" w:rsidP="00706FB5">
            <w:pPr>
              <w:contextualSpacing/>
              <w:jc w:val="right"/>
              <w:rPr>
                <w:rFonts w:asciiTheme="minorHAnsi" w:hAnsiTheme="minorHAnsi" w:cstheme="minorHAnsi"/>
                <w:sz w:val="18"/>
                <w:szCs w:val="18"/>
                <w:lang w:eastAsia="en-GB"/>
              </w:rPr>
            </w:pPr>
            <w:r w:rsidRPr="00FC5C76">
              <w:rPr>
                <w:rFonts w:asciiTheme="minorHAnsi" w:hAnsiTheme="minorHAnsi" w:cstheme="minorHAnsi"/>
                <w:sz w:val="18"/>
                <w:szCs w:val="18"/>
                <w:lang w:eastAsia="en-GB"/>
              </w:rPr>
              <w:t>343.46</w:t>
            </w:r>
          </w:p>
        </w:tc>
        <w:tc>
          <w:tcPr>
            <w:tcW w:w="1603" w:type="dxa"/>
            <w:tcBorders>
              <w:top w:val="single" w:sz="4" w:space="0" w:color="auto"/>
              <w:left w:val="single" w:sz="4" w:space="0" w:color="auto"/>
              <w:bottom w:val="single" w:sz="4" w:space="0" w:color="auto"/>
              <w:right w:val="single" w:sz="4" w:space="0" w:color="auto"/>
            </w:tcBorders>
            <w:vAlign w:val="bottom"/>
          </w:tcPr>
          <w:p w14:paraId="0CB3A29A" w14:textId="7FB87F37" w:rsidR="00991C15" w:rsidRPr="00FC5C76" w:rsidRDefault="00991C15" w:rsidP="00706FB5">
            <w:pPr>
              <w:contextualSpacing/>
              <w:rPr>
                <w:rFonts w:asciiTheme="minorHAnsi" w:hAnsiTheme="minorHAnsi" w:cstheme="minorHAnsi"/>
                <w:sz w:val="18"/>
                <w:szCs w:val="18"/>
                <w:lang w:eastAsia="en-GB"/>
              </w:rPr>
            </w:pPr>
            <w:r w:rsidRPr="00FC5C76">
              <w:rPr>
                <w:rFonts w:asciiTheme="minorHAnsi" w:hAnsiTheme="minorHAnsi" w:cstheme="minorHAnsi"/>
                <w:sz w:val="18"/>
                <w:szCs w:val="18"/>
                <w:lang w:eastAsia="en-GB"/>
              </w:rPr>
              <w:t>S11</w:t>
            </w:r>
            <w:r w:rsidR="00287CCE" w:rsidRPr="00FC5C76">
              <w:rPr>
                <w:rFonts w:asciiTheme="minorHAnsi" w:hAnsiTheme="minorHAnsi" w:cstheme="minorHAnsi"/>
                <w:sz w:val="18"/>
                <w:szCs w:val="18"/>
                <w:lang w:eastAsia="en-GB"/>
              </w:rPr>
              <w:t>2</w:t>
            </w:r>
            <w:r w:rsidRPr="00FC5C76">
              <w:rPr>
                <w:rFonts w:asciiTheme="minorHAnsi" w:hAnsiTheme="minorHAnsi" w:cstheme="minorHAnsi"/>
                <w:sz w:val="18"/>
                <w:szCs w:val="18"/>
                <w:lang w:eastAsia="en-GB"/>
              </w:rPr>
              <w:t xml:space="preserve"> LGA 1972</w:t>
            </w:r>
          </w:p>
        </w:tc>
        <w:tc>
          <w:tcPr>
            <w:tcW w:w="954" w:type="dxa"/>
            <w:tcBorders>
              <w:top w:val="single" w:sz="4" w:space="0" w:color="auto"/>
              <w:left w:val="single" w:sz="4" w:space="0" w:color="auto"/>
              <w:bottom w:val="single" w:sz="4" w:space="0" w:color="auto"/>
              <w:right w:val="single" w:sz="8" w:space="0" w:color="auto"/>
            </w:tcBorders>
            <w:vAlign w:val="bottom"/>
          </w:tcPr>
          <w:p w14:paraId="6271A89D" w14:textId="3C9E3C85" w:rsidR="00991C15" w:rsidRPr="00FC5C76" w:rsidRDefault="007E12B3" w:rsidP="00706FB5">
            <w:pPr>
              <w:contextualSpacing/>
              <w:rPr>
                <w:rFonts w:asciiTheme="minorHAnsi" w:hAnsiTheme="minorHAnsi" w:cstheme="minorHAnsi"/>
                <w:sz w:val="18"/>
                <w:szCs w:val="18"/>
                <w:lang w:eastAsia="en-GB"/>
              </w:rPr>
            </w:pPr>
            <w:r w:rsidRPr="00FC5C76">
              <w:rPr>
                <w:rFonts w:asciiTheme="minorHAnsi" w:hAnsiTheme="minorHAnsi" w:cstheme="minorHAnsi"/>
                <w:sz w:val="18"/>
                <w:szCs w:val="18"/>
                <w:lang w:eastAsia="en-GB"/>
              </w:rPr>
              <w:t>SO</w:t>
            </w:r>
          </w:p>
        </w:tc>
      </w:tr>
      <w:tr w:rsidR="00287CCE" w:rsidRPr="00FC5C76" w14:paraId="43CD08AD" w14:textId="77777777" w:rsidTr="00733841">
        <w:trPr>
          <w:trHeight w:val="300"/>
        </w:trPr>
        <w:tc>
          <w:tcPr>
            <w:tcW w:w="1256" w:type="dxa"/>
            <w:tcBorders>
              <w:top w:val="single" w:sz="4" w:space="0" w:color="auto"/>
              <w:left w:val="single" w:sz="8" w:space="0" w:color="auto"/>
              <w:bottom w:val="single" w:sz="4" w:space="0" w:color="auto"/>
              <w:right w:val="single" w:sz="4" w:space="0" w:color="auto"/>
            </w:tcBorders>
            <w:vAlign w:val="bottom"/>
          </w:tcPr>
          <w:p w14:paraId="0B9D95B8" w14:textId="68D54C30" w:rsidR="00287CCE" w:rsidRPr="00FC5C76" w:rsidRDefault="00287CCE" w:rsidP="00706FB5">
            <w:pPr>
              <w:contextualSpacing/>
              <w:jc w:val="right"/>
              <w:rPr>
                <w:rFonts w:asciiTheme="minorHAnsi" w:hAnsiTheme="minorHAnsi" w:cstheme="minorHAnsi"/>
                <w:sz w:val="18"/>
                <w:szCs w:val="18"/>
                <w:lang w:eastAsia="en-GB"/>
              </w:rPr>
            </w:pPr>
            <w:r w:rsidRPr="00FC5C76">
              <w:rPr>
                <w:rFonts w:asciiTheme="minorHAnsi" w:hAnsiTheme="minorHAnsi" w:cstheme="minorHAnsi"/>
                <w:sz w:val="18"/>
                <w:szCs w:val="18"/>
                <w:lang w:eastAsia="en-GB"/>
              </w:rPr>
              <w:t>104</w:t>
            </w:r>
          </w:p>
        </w:tc>
        <w:tc>
          <w:tcPr>
            <w:tcW w:w="4438" w:type="dxa"/>
            <w:tcBorders>
              <w:top w:val="single" w:sz="4" w:space="0" w:color="auto"/>
              <w:left w:val="single" w:sz="4" w:space="0" w:color="auto"/>
              <w:bottom w:val="single" w:sz="4" w:space="0" w:color="auto"/>
              <w:right w:val="single" w:sz="4" w:space="0" w:color="auto"/>
            </w:tcBorders>
            <w:vAlign w:val="bottom"/>
          </w:tcPr>
          <w:p w14:paraId="37856FA3" w14:textId="5376A826" w:rsidR="00287CCE" w:rsidRPr="00FC5C76" w:rsidRDefault="00287CCE" w:rsidP="00706FB5">
            <w:pPr>
              <w:contextualSpacing/>
              <w:rPr>
                <w:rFonts w:asciiTheme="minorHAnsi" w:hAnsiTheme="minorHAnsi" w:cstheme="minorHAnsi"/>
                <w:sz w:val="18"/>
                <w:szCs w:val="18"/>
              </w:rPr>
            </w:pPr>
            <w:r w:rsidRPr="00FC5C76">
              <w:rPr>
                <w:rFonts w:asciiTheme="minorHAnsi" w:hAnsiTheme="minorHAnsi" w:cstheme="minorHAnsi"/>
                <w:sz w:val="18"/>
                <w:szCs w:val="18"/>
              </w:rPr>
              <w:t>Clerk mileage expense</w:t>
            </w:r>
          </w:p>
        </w:tc>
        <w:tc>
          <w:tcPr>
            <w:tcW w:w="979" w:type="dxa"/>
            <w:tcBorders>
              <w:top w:val="single" w:sz="4" w:space="0" w:color="auto"/>
              <w:left w:val="single" w:sz="4" w:space="0" w:color="auto"/>
              <w:bottom w:val="single" w:sz="4" w:space="0" w:color="auto"/>
              <w:right w:val="single" w:sz="4" w:space="0" w:color="auto"/>
            </w:tcBorders>
            <w:vAlign w:val="bottom"/>
          </w:tcPr>
          <w:p w14:paraId="1518981C" w14:textId="79D098F4" w:rsidR="00287CCE" w:rsidRPr="00FC5C76" w:rsidRDefault="00287CCE" w:rsidP="00706FB5">
            <w:pPr>
              <w:contextualSpacing/>
              <w:jc w:val="right"/>
              <w:rPr>
                <w:rFonts w:asciiTheme="minorHAnsi" w:hAnsiTheme="minorHAnsi" w:cstheme="minorHAnsi"/>
                <w:sz w:val="18"/>
                <w:szCs w:val="18"/>
                <w:lang w:eastAsia="en-GB"/>
              </w:rPr>
            </w:pPr>
            <w:r w:rsidRPr="00FC5C76">
              <w:rPr>
                <w:rFonts w:asciiTheme="minorHAnsi" w:hAnsiTheme="minorHAnsi" w:cstheme="minorHAnsi"/>
                <w:sz w:val="18"/>
                <w:szCs w:val="18"/>
                <w:lang w:eastAsia="en-GB"/>
              </w:rPr>
              <w:t>27.00</w:t>
            </w:r>
          </w:p>
        </w:tc>
        <w:tc>
          <w:tcPr>
            <w:tcW w:w="1603" w:type="dxa"/>
            <w:tcBorders>
              <w:top w:val="single" w:sz="4" w:space="0" w:color="auto"/>
              <w:left w:val="single" w:sz="4" w:space="0" w:color="auto"/>
              <w:bottom w:val="single" w:sz="4" w:space="0" w:color="auto"/>
              <w:right w:val="single" w:sz="4" w:space="0" w:color="auto"/>
            </w:tcBorders>
            <w:vAlign w:val="bottom"/>
          </w:tcPr>
          <w:p w14:paraId="6B90201E" w14:textId="62192823" w:rsidR="00287CCE" w:rsidRPr="00FC5C76" w:rsidRDefault="00287CCE" w:rsidP="00706FB5">
            <w:pPr>
              <w:contextualSpacing/>
              <w:rPr>
                <w:rFonts w:asciiTheme="minorHAnsi" w:hAnsiTheme="minorHAnsi" w:cstheme="minorHAnsi"/>
                <w:sz w:val="18"/>
                <w:szCs w:val="18"/>
                <w:lang w:eastAsia="en-GB"/>
              </w:rPr>
            </w:pPr>
            <w:r w:rsidRPr="00FC5C76">
              <w:rPr>
                <w:rFonts w:asciiTheme="minorHAnsi" w:hAnsiTheme="minorHAnsi" w:cstheme="minorHAnsi"/>
                <w:sz w:val="18"/>
                <w:szCs w:val="18"/>
                <w:lang w:eastAsia="en-GB"/>
              </w:rPr>
              <w:t>S112 LGA 1972</w:t>
            </w:r>
          </w:p>
        </w:tc>
        <w:tc>
          <w:tcPr>
            <w:tcW w:w="954" w:type="dxa"/>
            <w:tcBorders>
              <w:top w:val="single" w:sz="4" w:space="0" w:color="auto"/>
              <w:left w:val="single" w:sz="4" w:space="0" w:color="auto"/>
              <w:bottom w:val="single" w:sz="4" w:space="0" w:color="auto"/>
              <w:right w:val="single" w:sz="8" w:space="0" w:color="auto"/>
            </w:tcBorders>
            <w:vAlign w:val="bottom"/>
          </w:tcPr>
          <w:p w14:paraId="132D16B6" w14:textId="525C83EC" w:rsidR="00287CCE" w:rsidRPr="00FC5C76" w:rsidRDefault="00FC5C76" w:rsidP="00706FB5">
            <w:pPr>
              <w:contextualSpacing/>
              <w:rPr>
                <w:rFonts w:asciiTheme="minorHAnsi" w:hAnsiTheme="minorHAnsi" w:cstheme="minorHAnsi"/>
                <w:sz w:val="18"/>
                <w:szCs w:val="18"/>
                <w:lang w:eastAsia="en-GB"/>
              </w:rPr>
            </w:pPr>
            <w:r>
              <w:rPr>
                <w:rFonts w:asciiTheme="minorHAnsi" w:hAnsiTheme="minorHAnsi" w:cstheme="minorHAnsi"/>
                <w:sz w:val="18"/>
                <w:szCs w:val="18"/>
                <w:lang w:eastAsia="en-GB"/>
              </w:rPr>
              <w:t>BACS</w:t>
            </w:r>
          </w:p>
        </w:tc>
      </w:tr>
      <w:tr w:rsidR="00287CCE" w:rsidRPr="00FC5C76" w14:paraId="1B1B90D0" w14:textId="77777777" w:rsidTr="00733841">
        <w:trPr>
          <w:trHeight w:val="300"/>
        </w:trPr>
        <w:tc>
          <w:tcPr>
            <w:tcW w:w="1256" w:type="dxa"/>
            <w:tcBorders>
              <w:top w:val="single" w:sz="4" w:space="0" w:color="auto"/>
              <w:left w:val="single" w:sz="8" w:space="0" w:color="auto"/>
              <w:bottom w:val="single" w:sz="4" w:space="0" w:color="auto"/>
              <w:right w:val="single" w:sz="4" w:space="0" w:color="auto"/>
            </w:tcBorders>
            <w:vAlign w:val="bottom"/>
          </w:tcPr>
          <w:p w14:paraId="3478B92D" w14:textId="2414C9DC" w:rsidR="00287CCE" w:rsidRPr="00FC5C76" w:rsidRDefault="00287CCE" w:rsidP="00706FB5">
            <w:pPr>
              <w:contextualSpacing/>
              <w:jc w:val="right"/>
              <w:rPr>
                <w:rFonts w:asciiTheme="minorHAnsi" w:hAnsiTheme="minorHAnsi" w:cstheme="minorHAnsi"/>
                <w:sz w:val="18"/>
                <w:szCs w:val="18"/>
                <w:lang w:eastAsia="en-GB"/>
              </w:rPr>
            </w:pPr>
            <w:r w:rsidRPr="00FC5C76">
              <w:rPr>
                <w:rFonts w:asciiTheme="minorHAnsi" w:hAnsiTheme="minorHAnsi" w:cstheme="minorHAnsi"/>
                <w:sz w:val="18"/>
                <w:szCs w:val="18"/>
                <w:lang w:eastAsia="en-GB"/>
              </w:rPr>
              <w:t>105</w:t>
            </w:r>
          </w:p>
        </w:tc>
        <w:tc>
          <w:tcPr>
            <w:tcW w:w="4438" w:type="dxa"/>
            <w:tcBorders>
              <w:top w:val="single" w:sz="4" w:space="0" w:color="auto"/>
              <w:left w:val="single" w:sz="4" w:space="0" w:color="auto"/>
              <w:bottom w:val="single" w:sz="4" w:space="0" w:color="auto"/>
              <w:right w:val="single" w:sz="4" w:space="0" w:color="auto"/>
            </w:tcBorders>
            <w:vAlign w:val="bottom"/>
          </w:tcPr>
          <w:p w14:paraId="1664D13C" w14:textId="432A5B93" w:rsidR="00287CCE" w:rsidRPr="00FC5C76" w:rsidRDefault="00287CCE" w:rsidP="00706FB5">
            <w:pPr>
              <w:contextualSpacing/>
              <w:rPr>
                <w:rFonts w:asciiTheme="minorHAnsi" w:hAnsiTheme="minorHAnsi" w:cstheme="minorHAnsi"/>
                <w:sz w:val="18"/>
                <w:szCs w:val="18"/>
              </w:rPr>
            </w:pPr>
            <w:r w:rsidRPr="00FC5C76">
              <w:rPr>
                <w:rFonts w:asciiTheme="minorHAnsi" w:hAnsiTheme="minorHAnsi" w:cstheme="minorHAnsi"/>
                <w:sz w:val="18"/>
                <w:szCs w:val="18"/>
              </w:rPr>
              <w:t>Clerk expense – litter picking sets x 4</w:t>
            </w:r>
          </w:p>
        </w:tc>
        <w:tc>
          <w:tcPr>
            <w:tcW w:w="979" w:type="dxa"/>
            <w:tcBorders>
              <w:top w:val="single" w:sz="4" w:space="0" w:color="auto"/>
              <w:left w:val="single" w:sz="4" w:space="0" w:color="auto"/>
              <w:bottom w:val="single" w:sz="4" w:space="0" w:color="auto"/>
              <w:right w:val="single" w:sz="4" w:space="0" w:color="auto"/>
            </w:tcBorders>
            <w:vAlign w:val="bottom"/>
          </w:tcPr>
          <w:p w14:paraId="34BBB520" w14:textId="5C902184" w:rsidR="00287CCE" w:rsidRPr="00FC5C76" w:rsidRDefault="00287CCE" w:rsidP="00706FB5">
            <w:pPr>
              <w:contextualSpacing/>
              <w:jc w:val="right"/>
              <w:rPr>
                <w:rFonts w:asciiTheme="minorHAnsi" w:hAnsiTheme="minorHAnsi" w:cstheme="minorHAnsi"/>
                <w:sz w:val="18"/>
                <w:szCs w:val="18"/>
                <w:lang w:eastAsia="en-GB"/>
              </w:rPr>
            </w:pPr>
            <w:r w:rsidRPr="00FC5C76">
              <w:rPr>
                <w:rFonts w:asciiTheme="minorHAnsi" w:hAnsiTheme="minorHAnsi" w:cstheme="minorHAnsi"/>
                <w:sz w:val="18"/>
                <w:szCs w:val="18"/>
                <w:lang w:eastAsia="en-GB"/>
              </w:rPr>
              <w:t>62.86</w:t>
            </w:r>
          </w:p>
        </w:tc>
        <w:tc>
          <w:tcPr>
            <w:tcW w:w="1603" w:type="dxa"/>
            <w:tcBorders>
              <w:top w:val="single" w:sz="4" w:space="0" w:color="auto"/>
              <w:left w:val="single" w:sz="4" w:space="0" w:color="auto"/>
              <w:bottom w:val="single" w:sz="4" w:space="0" w:color="auto"/>
              <w:right w:val="single" w:sz="4" w:space="0" w:color="auto"/>
            </w:tcBorders>
            <w:vAlign w:val="bottom"/>
          </w:tcPr>
          <w:p w14:paraId="20206DA9" w14:textId="07BC3D4F" w:rsidR="00287CCE" w:rsidRPr="00FC5C76" w:rsidRDefault="00287CCE" w:rsidP="00706FB5">
            <w:pPr>
              <w:contextualSpacing/>
              <w:rPr>
                <w:rFonts w:asciiTheme="minorHAnsi" w:hAnsiTheme="minorHAnsi" w:cstheme="minorHAnsi"/>
                <w:sz w:val="18"/>
                <w:szCs w:val="18"/>
                <w:lang w:eastAsia="en-GB"/>
              </w:rPr>
            </w:pPr>
            <w:r w:rsidRPr="00FC5C76">
              <w:rPr>
                <w:rFonts w:asciiTheme="minorHAnsi" w:hAnsiTheme="minorHAnsi" w:cstheme="minorHAnsi"/>
                <w:sz w:val="18"/>
                <w:szCs w:val="18"/>
                <w:lang w:eastAsia="en-GB"/>
              </w:rPr>
              <w:t>S112 LGA 1972</w:t>
            </w:r>
          </w:p>
        </w:tc>
        <w:tc>
          <w:tcPr>
            <w:tcW w:w="954" w:type="dxa"/>
            <w:tcBorders>
              <w:top w:val="single" w:sz="4" w:space="0" w:color="auto"/>
              <w:left w:val="single" w:sz="4" w:space="0" w:color="auto"/>
              <w:bottom w:val="single" w:sz="4" w:space="0" w:color="auto"/>
              <w:right w:val="single" w:sz="8" w:space="0" w:color="auto"/>
            </w:tcBorders>
            <w:vAlign w:val="bottom"/>
          </w:tcPr>
          <w:p w14:paraId="171BA87D" w14:textId="7C372EF0" w:rsidR="00287CCE" w:rsidRPr="00FC5C76" w:rsidRDefault="00FC5C76" w:rsidP="00706FB5">
            <w:pPr>
              <w:contextualSpacing/>
              <w:rPr>
                <w:rFonts w:asciiTheme="minorHAnsi" w:hAnsiTheme="minorHAnsi" w:cstheme="minorHAnsi"/>
                <w:sz w:val="18"/>
                <w:szCs w:val="18"/>
                <w:lang w:eastAsia="en-GB"/>
              </w:rPr>
            </w:pPr>
            <w:r>
              <w:rPr>
                <w:rFonts w:asciiTheme="minorHAnsi" w:hAnsiTheme="minorHAnsi" w:cstheme="minorHAnsi"/>
                <w:sz w:val="18"/>
                <w:szCs w:val="18"/>
                <w:lang w:eastAsia="en-GB"/>
              </w:rPr>
              <w:t>BACS</w:t>
            </w:r>
          </w:p>
        </w:tc>
      </w:tr>
      <w:tr w:rsidR="004342BD" w:rsidRPr="00FC5C76" w14:paraId="73E2552D" w14:textId="77777777" w:rsidTr="00733841">
        <w:trPr>
          <w:trHeight w:val="339"/>
        </w:trPr>
        <w:tc>
          <w:tcPr>
            <w:tcW w:w="1256" w:type="dxa"/>
            <w:tcBorders>
              <w:top w:val="single" w:sz="4" w:space="0" w:color="auto"/>
              <w:left w:val="single" w:sz="8" w:space="0" w:color="auto"/>
              <w:bottom w:val="single" w:sz="4" w:space="0" w:color="auto"/>
              <w:right w:val="single" w:sz="4" w:space="0" w:color="auto"/>
            </w:tcBorders>
            <w:vAlign w:val="bottom"/>
          </w:tcPr>
          <w:p w14:paraId="2ADA2ED9" w14:textId="5EACF3CD" w:rsidR="004342BD" w:rsidRPr="00FC5C76" w:rsidRDefault="004342BD" w:rsidP="00706FB5">
            <w:pPr>
              <w:contextualSpacing/>
              <w:jc w:val="right"/>
              <w:rPr>
                <w:rFonts w:asciiTheme="minorHAnsi" w:hAnsiTheme="minorHAnsi" w:cstheme="minorHAnsi"/>
                <w:sz w:val="18"/>
                <w:szCs w:val="18"/>
                <w:lang w:eastAsia="en-GB"/>
              </w:rPr>
            </w:pPr>
            <w:r w:rsidRPr="00FC5C76">
              <w:rPr>
                <w:rFonts w:asciiTheme="minorHAnsi" w:hAnsiTheme="minorHAnsi" w:cstheme="minorHAnsi"/>
                <w:sz w:val="18"/>
                <w:szCs w:val="18"/>
                <w:lang w:eastAsia="en-GB"/>
              </w:rPr>
              <w:t>106</w:t>
            </w:r>
          </w:p>
        </w:tc>
        <w:tc>
          <w:tcPr>
            <w:tcW w:w="4438" w:type="dxa"/>
            <w:tcBorders>
              <w:top w:val="single" w:sz="4" w:space="0" w:color="auto"/>
              <w:left w:val="single" w:sz="4" w:space="0" w:color="auto"/>
              <w:bottom w:val="single" w:sz="4" w:space="0" w:color="auto"/>
              <w:right w:val="single" w:sz="4" w:space="0" w:color="auto"/>
            </w:tcBorders>
            <w:vAlign w:val="bottom"/>
          </w:tcPr>
          <w:p w14:paraId="4420BE1F" w14:textId="77777777" w:rsidR="004342BD" w:rsidRPr="00FC5C76" w:rsidRDefault="004342BD" w:rsidP="00706FB5">
            <w:pPr>
              <w:contextualSpacing/>
              <w:rPr>
                <w:rFonts w:asciiTheme="minorHAnsi" w:hAnsiTheme="minorHAnsi" w:cstheme="minorHAnsi"/>
                <w:sz w:val="18"/>
                <w:szCs w:val="18"/>
              </w:rPr>
            </w:pPr>
            <w:r w:rsidRPr="00FC5C76">
              <w:rPr>
                <w:rFonts w:asciiTheme="minorHAnsi" w:hAnsiTheme="minorHAnsi" w:cstheme="minorHAnsi"/>
                <w:sz w:val="18"/>
                <w:szCs w:val="18"/>
              </w:rPr>
              <w:t>Coronation event</w:t>
            </w:r>
            <w:r w:rsidR="005161CE" w:rsidRPr="00FC5C76">
              <w:rPr>
                <w:rFonts w:asciiTheme="minorHAnsi" w:hAnsiTheme="minorHAnsi" w:cstheme="minorHAnsi"/>
                <w:sz w:val="18"/>
                <w:szCs w:val="18"/>
              </w:rPr>
              <w:t xml:space="preserve"> decorating supplies </w:t>
            </w:r>
          </w:p>
          <w:p w14:paraId="0F43F32E" w14:textId="77EEE657" w:rsidR="005161CE" w:rsidRPr="00FC5C76" w:rsidRDefault="005161CE" w:rsidP="00706FB5">
            <w:pPr>
              <w:contextualSpacing/>
              <w:rPr>
                <w:rFonts w:asciiTheme="minorHAnsi" w:hAnsiTheme="minorHAnsi" w:cstheme="minorHAnsi"/>
                <w:sz w:val="18"/>
                <w:szCs w:val="18"/>
              </w:rPr>
            </w:pPr>
            <w:r w:rsidRPr="00FC5C76">
              <w:rPr>
                <w:rFonts w:asciiTheme="minorHAnsi" w:hAnsiTheme="minorHAnsi" w:cstheme="minorHAnsi"/>
                <w:sz w:val="18"/>
                <w:szCs w:val="18"/>
              </w:rPr>
              <w:t>Coronation event refreshments</w:t>
            </w:r>
          </w:p>
        </w:tc>
        <w:tc>
          <w:tcPr>
            <w:tcW w:w="979" w:type="dxa"/>
            <w:tcBorders>
              <w:top w:val="single" w:sz="4" w:space="0" w:color="auto"/>
              <w:left w:val="single" w:sz="4" w:space="0" w:color="auto"/>
              <w:bottom w:val="single" w:sz="4" w:space="0" w:color="auto"/>
              <w:right w:val="single" w:sz="4" w:space="0" w:color="auto"/>
            </w:tcBorders>
            <w:vAlign w:val="bottom"/>
          </w:tcPr>
          <w:p w14:paraId="0D390CC0" w14:textId="77777777" w:rsidR="004342BD" w:rsidRPr="00FC5C76" w:rsidRDefault="004342BD" w:rsidP="003E62BC">
            <w:pPr>
              <w:contextualSpacing/>
              <w:jc w:val="right"/>
              <w:rPr>
                <w:rFonts w:asciiTheme="minorHAnsi" w:hAnsiTheme="minorHAnsi" w:cstheme="minorHAnsi"/>
                <w:sz w:val="18"/>
                <w:szCs w:val="18"/>
                <w:lang w:eastAsia="en-GB"/>
              </w:rPr>
            </w:pPr>
            <w:r w:rsidRPr="00FC5C76">
              <w:rPr>
                <w:rFonts w:asciiTheme="minorHAnsi" w:hAnsiTheme="minorHAnsi" w:cstheme="minorHAnsi"/>
                <w:sz w:val="18"/>
                <w:szCs w:val="18"/>
                <w:lang w:eastAsia="en-GB"/>
              </w:rPr>
              <w:t>71.37</w:t>
            </w:r>
          </w:p>
          <w:p w14:paraId="3CD4F5F7" w14:textId="41F70C36" w:rsidR="005161CE" w:rsidRPr="00FC5C76" w:rsidRDefault="005161CE" w:rsidP="003E62BC">
            <w:pPr>
              <w:contextualSpacing/>
              <w:jc w:val="right"/>
              <w:rPr>
                <w:rFonts w:asciiTheme="minorHAnsi" w:hAnsiTheme="minorHAnsi" w:cstheme="minorHAnsi"/>
                <w:sz w:val="18"/>
                <w:szCs w:val="18"/>
                <w:lang w:eastAsia="en-GB"/>
              </w:rPr>
            </w:pPr>
            <w:r w:rsidRPr="00FC5C76">
              <w:rPr>
                <w:rFonts w:asciiTheme="minorHAnsi" w:hAnsiTheme="minorHAnsi" w:cstheme="minorHAnsi"/>
                <w:sz w:val="18"/>
                <w:szCs w:val="18"/>
                <w:lang w:eastAsia="en-GB"/>
              </w:rPr>
              <w:t>75.85</w:t>
            </w:r>
          </w:p>
        </w:tc>
        <w:tc>
          <w:tcPr>
            <w:tcW w:w="1603" w:type="dxa"/>
            <w:tcBorders>
              <w:top w:val="single" w:sz="4" w:space="0" w:color="auto"/>
              <w:left w:val="single" w:sz="4" w:space="0" w:color="auto"/>
              <w:bottom w:val="single" w:sz="4" w:space="0" w:color="auto"/>
              <w:right w:val="single" w:sz="4" w:space="0" w:color="auto"/>
            </w:tcBorders>
            <w:vAlign w:val="bottom"/>
          </w:tcPr>
          <w:p w14:paraId="50ECDECB" w14:textId="4BBAC44A" w:rsidR="004342BD" w:rsidRPr="00FC5C76" w:rsidRDefault="004342BD" w:rsidP="00706FB5">
            <w:pPr>
              <w:contextualSpacing/>
              <w:rPr>
                <w:rFonts w:asciiTheme="minorHAnsi" w:hAnsiTheme="minorHAnsi" w:cstheme="minorHAnsi"/>
                <w:sz w:val="18"/>
                <w:szCs w:val="18"/>
                <w:lang w:eastAsia="en-GB"/>
              </w:rPr>
            </w:pPr>
            <w:r w:rsidRPr="00FC5C76">
              <w:rPr>
                <w:rFonts w:asciiTheme="minorHAnsi" w:hAnsiTheme="minorHAnsi" w:cstheme="minorHAnsi"/>
                <w:sz w:val="18"/>
                <w:szCs w:val="18"/>
                <w:lang w:eastAsia="en-GB"/>
              </w:rPr>
              <w:t>S145 LGA 1972</w:t>
            </w:r>
          </w:p>
        </w:tc>
        <w:tc>
          <w:tcPr>
            <w:tcW w:w="954" w:type="dxa"/>
            <w:tcBorders>
              <w:top w:val="single" w:sz="4" w:space="0" w:color="auto"/>
              <w:left w:val="single" w:sz="4" w:space="0" w:color="auto"/>
              <w:bottom w:val="single" w:sz="4" w:space="0" w:color="auto"/>
              <w:right w:val="single" w:sz="8" w:space="0" w:color="auto"/>
            </w:tcBorders>
            <w:vAlign w:val="bottom"/>
          </w:tcPr>
          <w:p w14:paraId="2A2BF853" w14:textId="43FD286B" w:rsidR="004342BD" w:rsidRPr="00FC5C76" w:rsidRDefault="00FC5C76" w:rsidP="00706FB5">
            <w:pPr>
              <w:contextualSpacing/>
              <w:rPr>
                <w:rFonts w:asciiTheme="minorHAnsi" w:hAnsiTheme="minorHAnsi" w:cstheme="minorHAnsi"/>
                <w:sz w:val="18"/>
                <w:szCs w:val="18"/>
                <w:lang w:eastAsia="en-GB"/>
              </w:rPr>
            </w:pPr>
            <w:r w:rsidRPr="00FC5C76">
              <w:rPr>
                <w:rFonts w:asciiTheme="minorHAnsi" w:hAnsiTheme="minorHAnsi" w:cstheme="minorHAnsi"/>
                <w:sz w:val="18"/>
                <w:szCs w:val="18"/>
                <w:lang w:eastAsia="en-GB"/>
              </w:rPr>
              <w:t>BACS</w:t>
            </w:r>
          </w:p>
        </w:tc>
      </w:tr>
      <w:tr w:rsidR="003A38EC" w:rsidRPr="00FC5C76" w14:paraId="0BE78C24" w14:textId="77777777" w:rsidTr="00733841">
        <w:trPr>
          <w:trHeight w:val="339"/>
        </w:trPr>
        <w:tc>
          <w:tcPr>
            <w:tcW w:w="1256" w:type="dxa"/>
            <w:tcBorders>
              <w:top w:val="single" w:sz="4" w:space="0" w:color="auto"/>
              <w:left w:val="single" w:sz="8" w:space="0" w:color="auto"/>
              <w:bottom w:val="single" w:sz="4" w:space="0" w:color="auto"/>
              <w:right w:val="single" w:sz="4" w:space="0" w:color="auto"/>
            </w:tcBorders>
            <w:vAlign w:val="bottom"/>
          </w:tcPr>
          <w:p w14:paraId="107E992C" w14:textId="604C1604" w:rsidR="003A38EC" w:rsidRPr="00FC5C76" w:rsidRDefault="003A38EC" w:rsidP="00706FB5">
            <w:pPr>
              <w:contextualSpacing/>
              <w:jc w:val="right"/>
              <w:rPr>
                <w:rFonts w:asciiTheme="minorHAnsi" w:hAnsiTheme="minorHAnsi" w:cstheme="minorHAnsi"/>
                <w:sz w:val="18"/>
                <w:szCs w:val="18"/>
                <w:lang w:eastAsia="en-GB"/>
              </w:rPr>
            </w:pPr>
            <w:r w:rsidRPr="00FC5C76">
              <w:rPr>
                <w:rFonts w:asciiTheme="minorHAnsi" w:hAnsiTheme="minorHAnsi" w:cstheme="minorHAnsi"/>
                <w:sz w:val="18"/>
                <w:szCs w:val="18"/>
                <w:lang w:eastAsia="en-GB"/>
              </w:rPr>
              <w:t>107</w:t>
            </w:r>
          </w:p>
        </w:tc>
        <w:tc>
          <w:tcPr>
            <w:tcW w:w="4438" w:type="dxa"/>
            <w:tcBorders>
              <w:top w:val="single" w:sz="4" w:space="0" w:color="auto"/>
              <w:left w:val="single" w:sz="4" w:space="0" w:color="auto"/>
              <w:bottom w:val="single" w:sz="4" w:space="0" w:color="auto"/>
              <w:right w:val="single" w:sz="4" w:space="0" w:color="auto"/>
            </w:tcBorders>
            <w:vAlign w:val="bottom"/>
          </w:tcPr>
          <w:p w14:paraId="63C6F4FD" w14:textId="3EA44751" w:rsidR="003A38EC" w:rsidRPr="00FC5C76" w:rsidRDefault="003A38EC" w:rsidP="00706FB5">
            <w:pPr>
              <w:contextualSpacing/>
              <w:rPr>
                <w:rFonts w:asciiTheme="minorHAnsi" w:hAnsiTheme="minorHAnsi" w:cstheme="minorHAnsi"/>
                <w:sz w:val="18"/>
                <w:szCs w:val="18"/>
              </w:rPr>
            </w:pPr>
            <w:r w:rsidRPr="00FC5C76">
              <w:rPr>
                <w:rFonts w:asciiTheme="minorHAnsi" w:hAnsiTheme="minorHAnsi" w:cstheme="minorHAnsi"/>
                <w:sz w:val="18"/>
                <w:szCs w:val="18"/>
              </w:rPr>
              <w:t>Burial ground maintenance supplies</w:t>
            </w:r>
          </w:p>
        </w:tc>
        <w:tc>
          <w:tcPr>
            <w:tcW w:w="979" w:type="dxa"/>
            <w:tcBorders>
              <w:top w:val="single" w:sz="4" w:space="0" w:color="auto"/>
              <w:left w:val="single" w:sz="4" w:space="0" w:color="auto"/>
              <w:bottom w:val="single" w:sz="4" w:space="0" w:color="auto"/>
              <w:right w:val="single" w:sz="4" w:space="0" w:color="auto"/>
            </w:tcBorders>
            <w:vAlign w:val="bottom"/>
          </w:tcPr>
          <w:p w14:paraId="62B17D1A" w14:textId="53F7253D" w:rsidR="003A38EC" w:rsidRPr="00FC5C76" w:rsidRDefault="003A38EC" w:rsidP="003E62BC">
            <w:pPr>
              <w:contextualSpacing/>
              <w:jc w:val="right"/>
              <w:rPr>
                <w:rFonts w:asciiTheme="minorHAnsi" w:hAnsiTheme="minorHAnsi" w:cstheme="minorHAnsi"/>
                <w:sz w:val="18"/>
                <w:szCs w:val="18"/>
                <w:lang w:eastAsia="en-GB"/>
              </w:rPr>
            </w:pPr>
            <w:r w:rsidRPr="00FC5C76">
              <w:rPr>
                <w:rFonts w:asciiTheme="minorHAnsi" w:hAnsiTheme="minorHAnsi" w:cstheme="minorHAnsi"/>
                <w:sz w:val="18"/>
                <w:szCs w:val="18"/>
                <w:lang w:eastAsia="en-GB"/>
              </w:rPr>
              <w:t>39.55</w:t>
            </w:r>
          </w:p>
        </w:tc>
        <w:tc>
          <w:tcPr>
            <w:tcW w:w="1603" w:type="dxa"/>
            <w:tcBorders>
              <w:top w:val="single" w:sz="4" w:space="0" w:color="auto"/>
              <w:left w:val="single" w:sz="4" w:space="0" w:color="auto"/>
              <w:bottom w:val="single" w:sz="4" w:space="0" w:color="auto"/>
              <w:right w:val="single" w:sz="4" w:space="0" w:color="auto"/>
            </w:tcBorders>
            <w:vAlign w:val="bottom"/>
          </w:tcPr>
          <w:p w14:paraId="4E193D90" w14:textId="0E35D767" w:rsidR="003A38EC" w:rsidRPr="00FC5C76" w:rsidRDefault="003A38EC" w:rsidP="00706FB5">
            <w:pPr>
              <w:contextualSpacing/>
              <w:rPr>
                <w:rFonts w:asciiTheme="minorHAnsi" w:hAnsiTheme="minorHAnsi" w:cstheme="minorHAnsi"/>
                <w:sz w:val="18"/>
                <w:szCs w:val="18"/>
                <w:lang w:eastAsia="en-GB"/>
              </w:rPr>
            </w:pPr>
            <w:r w:rsidRPr="00FC5C76">
              <w:rPr>
                <w:rFonts w:asciiTheme="minorHAnsi" w:hAnsiTheme="minorHAnsi" w:cstheme="minorHAnsi"/>
                <w:sz w:val="18"/>
                <w:szCs w:val="18"/>
                <w:lang w:eastAsia="en-GB"/>
              </w:rPr>
              <w:t>Ss9-10 Open Spaces Act 1906</w:t>
            </w:r>
          </w:p>
        </w:tc>
        <w:tc>
          <w:tcPr>
            <w:tcW w:w="954" w:type="dxa"/>
            <w:tcBorders>
              <w:top w:val="single" w:sz="4" w:space="0" w:color="auto"/>
              <w:left w:val="single" w:sz="4" w:space="0" w:color="auto"/>
              <w:bottom w:val="single" w:sz="4" w:space="0" w:color="auto"/>
              <w:right w:val="single" w:sz="8" w:space="0" w:color="auto"/>
            </w:tcBorders>
            <w:vAlign w:val="bottom"/>
          </w:tcPr>
          <w:p w14:paraId="395BA577" w14:textId="40EC82BD" w:rsidR="003A38EC" w:rsidRPr="00FC5C76" w:rsidRDefault="00FC5C76" w:rsidP="00706FB5">
            <w:pPr>
              <w:contextualSpacing/>
              <w:rPr>
                <w:rFonts w:asciiTheme="minorHAnsi" w:hAnsiTheme="minorHAnsi" w:cstheme="minorHAnsi"/>
                <w:sz w:val="18"/>
                <w:szCs w:val="18"/>
                <w:lang w:eastAsia="en-GB"/>
              </w:rPr>
            </w:pPr>
            <w:r w:rsidRPr="00FC5C76">
              <w:rPr>
                <w:rFonts w:asciiTheme="minorHAnsi" w:hAnsiTheme="minorHAnsi" w:cstheme="minorHAnsi"/>
                <w:sz w:val="18"/>
                <w:szCs w:val="18"/>
                <w:lang w:eastAsia="en-GB"/>
              </w:rPr>
              <w:t>BACS</w:t>
            </w:r>
          </w:p>
        </w:tc>
      </w:tr>
      <w:tr w:rsidR="00054892" w:rsidRPr="00FC5C76" w14:paraId="1D30EA1B" w14:textId="77777777" w:rsidTr="00733841">
        <w:trPr>
          <w:trHeight w:val="339"/>
        </w:trPr>
        <w:tc>
          <w:tcPr>
            <w:tcW w:w="1256" w:type="dxa"/>
            <w:tcBorders>
              <w:top w:val="single" w:sz="4" w:space="0" w:color="auto"/>
              <w:left w:val="single" w:sz="8" w:space="0" w:color="auto"/>
              <w:bottom w:val="single" w:sz="4" w:space="0" w:color="auto"/>
              <w:right w:val="single" w:sz="4" w:space="0" w:color="auto"/>
            </w:tcBorders>
            <w:vAlign w:val="bottom"/>
          </w:tcPr>
          <w:p w14:paraId="7B2B7EA5" w14:textId="596D047B" w:rsidR="00054892" w:rsidRPr="00FC5C76" w:rsidRDefault="00054892" w:rsidP="00706FB5">
            <w:pPr>
              <w:contextualSpacing/>
              <w:jc w:val="right"/>
              <w:rPr>
                <w:rFonts w:asciiTheme="minorHAnsi" w:hAnsiTheme="minorHAnsi" w:cstheme="minorHAnsi"/>
                <w:sz w:val="18"/>
                <w:szCs w:val="18"/>
                <w:lang w:eastAsia="en-GB"/>
              </w:rPr>
            </w:pPr>
            <w:r w:rsidRPr="00FC5C76">
              <w:rPr>
                <w:rFonts w:asciiTheme="minorHAnsi" w:hAnsiTheme="minorHAnsi" w:cstheme="minorHAnsi"/>
                <w:sz w:val="18"/>
                <w:szCs w:val="18"/>
                <w:lang w:eastAsia="en-GB"/>
              </w:rPr>
              <w:t>108</w:t>
            </w:r>
          </w:p>
        </w:tc>
        <w:tc>
          <w:tcPr>
            <w:tcW w:w="4438" w:type="dxa"/>
            <w:tcBorders>
              <w:top w:val="single" w:sz="4" w:space="0" w:color="auto"/>
              <w:left w:val="single" w:sz="4" w:space="0" w:color="auto"/>
              <w:bottom w:val="single" w:sz="4" w:space="0" w:color="auto"/>
              <w:right w:val="single" w:sz="4" w:space="0" w:color="auto"/>
            </w:tcBorders>
            <w:vAlign w:val="bottom"/>
          </w:tcPr>
          <w:p w14:paraId="4EA6682B" w14:textId="2379A6AA" w:rsidR="00054892" w:rsidRPr="00FC5C76" w:rsidRDefault="00054892" w:rsidP="00706FB5">
            <w:pPr>
              <w:contextualSpacing/>
              <w:rPr>
                <w:rFonts w:asciiTheme="minorHAnsi" w:hAnsiTheme="minorHAnsi" w:cstheme="minorHAnsi"/>
                <w:sz w:val="18"/>
                <w:szCs w:val="18"/>
              </w:rPr>
            </w:pPr>
            <w:r w:rsidRPr="00FC5C76">
              <w:rPr>
                <w:rFonts w:asciiTheme="minorHAnsi" w:hAnsiTheme="minorHAnsi" w:cstheme="minorHAnsi"/>
                <w:sz w:val="18"/>
                <w:szCs w:val="18"/>
              </w:rPr>
              <w:t>Clerk/RFO April monthly salary</w:t>
            </w:r>
          </w:p>
        </w:tc>
        <w:tc>
          <w:tcPr>
            <w:tcW w:w="979" w:type="dxa"/>
            <w:tcBorders>
              <w:top w:val="single" w:sz="4" w:space="0" w:color="auto"/>
              <w:left w:val="single" w:sz="4" w:space="0" w:color="auto"/>
              <w:bottom w:val="single" w:sz="4" w:space="0" w:color="auto"/>
              <w:right w:val="single" w:sz="4" w:space="0" w:color="auto"/>
            </w:tcBorders>
            <w:vAlign w:val="bottom"/>
          </w:tcPr>
          <w:p w14:paraId="60F70692" w14:textId="55C31B16" w:rsidR="00054892" w:rsidRPr="00FC5C76" w:rsidRDefault="00054892" w:rsidP="003E62BC">
            <w:pPr>
              <w:contextualSpacing/>
              <w:jc w:val="right"/>
              <w:rPr>
                <w:rFonts w:asciiTheme="minorHAnsi" w:hAnsiTheme="minorHAnsi" w:cstheme="minorHAnsi"/>
                <w:sz w:val="18"/>
                <w:szCs w:val="18"/>
                <w:lang w:eastAsia="en-GB"/>
              </w:rPr>
            </w:pPr>
            <w:r w:rsidRPr="00FC5C76">
              <w:rPr>
                <w:rFonts w:asciiTheme="minorHAnsi" w:hAnsiTheme="minorHAnsi" w:cstheme="minorHAnsi"/>
                <w:sz w:val="18"/>
                <w:szCs w:val="18"/>
                <w:lang w:eastAsia="en-GB"/>
              </w:rPr>
              <w:t>343.36</w:t>
            </w:r>
          </w:p>
        </w:tc>
        <w:tc>
          <w:tcPr>
            <w:tcW w:w="1603" w:type="dxa"/>
            <w:tcBorders>
              <w:top w:val="single" w:sz="4" w:space="0" w:color="auto"/>
              <w:left w:val="single" w:sz="4" w:space="0" w:color="auto"/>
              <w:bottom w:val="single" w:sz="4" w:space="0" w:color="auto"/>
              <w:right w:val="single" w:sz="4" w:space="0" w:color="auto"/>
            </w:tcBorders>
            <w:vAlign w:val="bottom"/>
          </w:tcPr>
          <w:p w14:paraId="7FC3FDC8" w14:textId="173C9E7A" w:rsidR="00054892" w:rsidRPr="00FC5C76" w:rsidRDefault="00054892" w:rsidP="00706FB5">
            <w:pPr>
              <w:contextualSpacing/>
              <w:rPr>
                <w:rFonts w:asciiTheme="minorHAnsi" w:hAnsiTheme="minorHAnsi" w:cstheme="minorHAnsi"/>
                <w:sz w:val="18"/>
                <w:szCs w:val="18"/>
                <w:lang w:eastAsia="en-GB"/>
              </w:rPr>
            </w:pPr>
            <w:r w:rsidRPr="00FC5C76">
              <w:rPr>
                <w:rFonts w:asciiTheme="minorHAnsi" w:hAnsiTheme="minorHAnsi" w:cstheme="minorHAnsi"/>
                <w:sz w:val="18"/>
                <w:szCs w:val="18"/>
                <w:lang w:eastAsia="en-GB"/>
              </w:rPr>
              <w:t>S112 LGA 1972</w:t>
            </w:r>
          </w:p>
        </w:tc>
        <w:tc>
          <w:tcPr>
            <w:tcW w:w="954" w:type="dxa"/>
            <w:tcBorders>
              <w:top w:val="single" w:sz="4" w:space="0" w:color="auto"/>
              <w:left w:val="single" w:sz="4" w:space="0" w:color="auto"/>
              <w:bottom w:val="single" w:sz="4" w:space="0" w:color="auto"/>
              <w:right w:val="single" w:sz="8" w:space="0" w:color="auto"/>
            </w:tcBorders>
            <w:vAlign w:val="bottom"/>
          </w:tcPr>
          <w:p w14:paraId="1CEBCD55" w14:textId="4604F042" w:rsidR="00054892" w:rsidRPr="00FC5C76" w:rsidRDefault="00054892" w:rsidP="00706FB5">
            <w:pPr>
              <w:contextualSpacing/>
              <w:rPr>
                <w:rFonts w:asciiTheme="minorHAnsi" w:hAnsiTheme="minorHAnsi" w:cstheme="minorHAnsi"/>
                <w:sz w:val="18"/>
                <w:szCs w:val="18"/>
                <w:lang w:eastAsia="en-GB"/>
              </w:rPr>
            </w:pPr>
            <w:r w:rsidRPr="00FC5C76">
              <w:rPr>
                <w:rFonts w:asciiTheme="minorHAnsi" w:hAnsiTheme="minorHAnsi" w:cstheme="minorHAnsi"/>
                <w:sz w:val="18"/>
                <w:szCs w:val="18"/>
                <w:lang w:eastAsia="en-GB"/>
              </w:rPr>
              <w:t>SO</w:t>
            </w:r>
          </w:p>
        </w:tc>
      </w:tr>
      <w:tr w:rsidR="003F5429" w:rsidRPr="00FC5C76" w14:paraId="2CF5ED4F" w14:textId="77777777" w:rsidTr="00733841">
        <w:trPr>
          <w:trHeight w:val="339"/>
        </w:trPr>
        <w:tc>
          <w:tcPr>
            <w:tcW w:w="1256" w:type="dxa"/>
            <w:tcBorders>
              <w:top w:val="single" w:sz="4" w:space="0" w:color="auto"/>
              <w:left w:val="single" w:sz="8" w:space="0" w:color="auto"/>
              <w:bottom w:val="single" w:sz="4" w:space="0" w:color="auto"/>
              <w:right w:val="single" w:sz="4" w:space="0" w:color="auto"/>
            </w:tcBorders>
            <w:vAlign w:val="bottom"/>
          </w:tcPr>
          <w:p w14:paraId="6560E77D" w14:textId="25E251B6" w:rsidR="00836308" w:rsidRPr="00FC5C76" w:rsidRDefault="00287CCE" w:rsidP="00706FB5">
            <w:pPr>
              <w:contextualSpacing/>
              <w:jc w:val="right"/>
              <w:rPr>
                <w:rFonts w:asciiTheme="minorHAnsi" w:hAnsiTheme="minorHAnsi" w:cstheme="minorHAnsi"/>
                <w:sz w:val="18"/>
                <w:szCs w:val="18"/>
                <w:lang w:eastAsia="en-GB"/>
              </w:rPr>
            </w:pPr>
            <w:r w:rsidRPr="00FC5C76">
              <w:rPr>
                <w:rFonts w:asciiTheme="minorHAnsi" w:hAnsiTheme="minorHAnsi" w:cstheme="minorHAnsi"/>
                <w:sz w:val="18"/>
                <w:szCs w:val="18"/>
                <w:lang w:eastAsia="en-GB"/>
              </w:rPr>
              <w:t>9103</w:t>
            </w:r>
          </w:p>
        </w:tc>
        <w:tc>
          <w:tcPr>
            <w:tcW w:w="4438" w:type="dxa"/>
            <w:tcBorders>
              <w:top w:val="single" w:sz="4" w:space="0" w:color="auto"/>
              <w:left w:val="single" w:sz="4" w:space="0" w:color="auto"/>
              <w:bottom w:val="single" w:sz="4" w:space="0" w:color="auto"/>
              <w:right w:val="single" w:sz="4" w:space="0" w:color="auto"/>
            </w:tcBorders>
            <w:vAlign w:val="bottom"/>
          </w:tcPr>
          <w:p w14:paraId="519DA138" w14:textId="003A0A84" w:rsidR="00836308" w:rsidRPr="00FC5C76" w:rsidRDefault="003F5429" w:rsidP="00706FB5">
            <w:pPr>
              <w:contextualSpacing/>
              <w:rPr>
                <w:rFonts w:asciiTheme="minorHAnsi" w:hAnsiTheme="minorHAnsi" w:cstheme="minorHAnsi"/>
                <w:sz w:val="18"/>
                <w:szCs w:val="18"/>
              </w:rPr>
            </w:pPr>
            <w:r w:rsidRPr="00FC5C76">
              <w:rPr>
                <w:rFonts w:asciiTheme="minorHAnsi" w:hAnsiTheme="minorHAnsi" w:cstheme="minorHAnsi"/>
                <w:sz w:val="18"/>
                <w:szCs w:val="18"/>
              </w:rPr>
              <w:t>Village hall invoice</w:t>
            </w:r>
            <w:r w:rsidR="00287CCE" w:rsidRPr="00FC5C76">
              <w:rPr>
                <w:rFonts w:asciiTheme="minorHAnsi" w:hAnsiTheme="minorHAnsi" w:cstheme="minorHAnsi"/>
                <w:sz w:val="18"/>
                <w:szCs w:val="18"/>
              </w:rPr>
              <w:t xml:space="preserve"> (Warm Hub lunch)</w:t>
            </w:r>
          </w:p>
        </w:tc>
        <w:tc>
          <w:tcPr>
            <w:tcW w:w="979" w:type="dxa"/>
            <w:tcBorders>
              <w:top w:val="single" w:sz="4" w:space="0" w:color="auto"/>
              <w:left w:val="single" w:sz="4" w:space="0" w:color="auto"/>
              <w:bottom w:val="single" w:sz="4" w:space="0" w:color="auto"/>
              <w:right w:val="single" w:sz="4" w:space="0" w:color="auto"/>
            </w:tcBorders>
            <w:vAlign w:val="bottom"/>
          </w:tcPr>
          <w:p w14:paraId="273EB005" w14:textId="231FE96A" w:rsidR="00836308" w:rsidRPr="00FC5C76" w:rsidRDefault="00287CCE" w:rsidP="00706FB5">
            <w:pPr>
              <w:contextualSpacing/>
              <w:jc w:val="right"/>
              <w:rPr>
                <w:rFonts w:asciiTheme="minorHAnsi" w:hAnsiTheme="minorHAnsi" w:cstheme="minorHAnsi"/>
                <w:sz w:val="18"/>
                <w:szCs w:val="18"/>
                <w:lang w:eastAsia="en-GB"/>
              </w:rPr>
            </w:pPr>
            <w:r w:rsidRPr="00FC5C76">
              <w:rPr>
                <w:rFonts w:asciiTheme="minorHAnsi" w:hAnsiTheme="minorHAnsi" w:cstheme="minorHAnsi"/>
                <w:sz w:val="18"/>
                <w:szCs w:val="18"/>
                <w:lang w:eastAsia="en-GB"/>
              </w:rPr>
              <w:t>60.00</w:t>
            </w:r>
          </w:p>
        </w:tc>
        <w:tc>
          <w:tcPr>
            <w:tcW w:w="1603" w:type="dxa"/>
            <w:tcBorders>
              <w:top w:val="single" w:sz="4" w:space="0" w:color="auto"/>
              <w:left w:val="single" w:sz="4" w:space="0" w:color="auto"/>
              <w:bottom w:val="single" w:sz="4" w:space="0" w:color="auto"/>
              <w:right w:val="single" w:sz="4" w:space="0" w:color="auto"/>
            </w:tcBorders>
            <w:vAlign w:val="bottom"/>
          </w:tcPr>
          <w:p w14:paraId="2AF37F04" w14:textId="2F598881" w:rsidR="00836308" w:rsidRPr="00FC5C76" w:rsidRDefault="00287CCE" w:rsidP="00706FB5">
            <w:pPr>
              <w:contextualSpacing/>
              <w:rPr>
                <w:rFonts w:asciiTheme="minorHAnsi" w:hAnsiTheme="minorHAnsi" w:cstheme="minorHAnsi"/>
                <w:sz w:val="18"/>
                <w:szCs w:val="18"/>
                <w:lang w:eastAsia="en-GB"/>
              </w:rPr>
            </w:pPr>
            <w:r w:rsidRPr="00FC5C76">
              <w:rPr>
                <w:rFonts w:asciiTheme="minorHAnsi" w:hAnsiTheme="minorHAnsi" w:cstheme="minorHAnsi"/>
                <w:sz w:val="18"/>
                <w:szCs w:val="18"/>
                <w:lang w:eastAsia="en-GB"/>
              </w:rPr>
              <w:t>S137 LGA 1972</w:t>
            </w:r>
          </w:p>
        </w:tc>
        <w:tc>
          <w:tcPr>
            <w:tcW w:w="954" w:type="dxa"/>
            <w:tcBorders>
              <w:top w:val="single" w:sz="4" w:space="0" w:color="auto"/>
              <w:left w:val="single" w:sz="4" w:space="0" w:color="auto"/>
              <w:bottom w:val="single" w:sz="4" w:space="0" w:color="auto"/>
              <w:right w:val="single" w:sz="8" w:space="0" w:color="auto"/>
            </w:tcBorders>
            <w:vAlign w:val="bottom"/>
          </w:tcPr>
          <w:p w14:paraId="5A5C9611" w14:textId="470BC5DF" w:rsidR="00836308" w:rsidRPr="00FC5C76" w:rsidRDefault="00FC5C76" w:rsidP="00706FB5">
            <w:pPr>
              <w:contextualSpacing/>
              <w:rPr>
                <w:rFonts w:asciiTheme="minorHAnsi" w:hAnsiTheme="minorHAnsi" w:cstheme="minorHAnsi"/>
                <w:sz w:val="18"/>
                <w:szCs w:val="18"/>
                <w:lang w:eastAsia="en-GB"/>
              </w:rPr>
            </w:pPr>
            <w:r w:rsidRPr="00FC5C76">
              <w:rPr>
                <w:rFonts w:asciiTheme="minorHAnsi" w:hAnsiTheme="minorHAnsi" w:cstheme="minorHAnsi"/>
                <w:sz w:val="18"/>
                <w:szCs w:val="18"/>
                <w:lang w:eastAsia="en-GB"/>
              </w:rPr>
              <w:t>BACS</w:t>
            </w:r>
          </w:p>
        </w:tc>
      </w:tr>
      <w:tr w:rsidR="003F5429" w:rsidRPr="00FC5C76" w14:paraId="2478C467" w14:textId="77777777" w:rsidTr="00733841">
        <w:trPr>
          <w:trHeight w:val="236"/>
        </w:trPr>
        <w:tc>
          <w:tcPr>
            <w:tcW w:w="1256" w:type="dxa"/>
            <w:tcBorders>
              <w:top w:val="single" w:sz="4" w:space="0" w:color="auto"/>
              <w:left w:val="single" w:sz="8" w:space="0" w:color="auto"/>
              <w:bottom w:val="single" w:sz="4" w:space="0" w:color="auto"/>
              <w:right w:val="single" w:sz="4" w:space="0" w:color="auto"/>
            </w:tcBorders>
            <w:vAlign w:val="bottom"/>
          </w:tcPr>
          <w:p w14:paraId="7C6D1414" w14:textId="7FB2C423" w:rsidR="003F5429" w:rsidRPr="00FC5C76" w:rsidRDefault="00287CCE" w:rsidP="00706FB5">
            <w:pPr>
              <w:contextualSpacing/>
              <w:jc w:val="right"/>
              <w:rPr>
                <w:rFonts w:asciiTheme="minorHAnsi" w:hAnsiTheme="minorHAnsi" w:cstheme="minorHAnsi"/>
                <w:sz w:val="18"/>
                <w:szCs w:val="18"/>
                <w:lang w:eastAsia="en-GB"/>
              </w:rPr>
            </w:pPr>
            <w:r w:rsidRPr="00FC5C76">
              <w:rPr>
                <w:rFonts w:asciiTheme="minorHAnsi" w:hAnsiTheme="minorHAnsi" w:cstheme="minorHAnsi"/>
                <w:sz w:val="18"/>
                <w:szCs w:val="18"/>
                <w:lang w:eastAsia="en-GB"/>
              </w:rPr>
              <w:t>9119</w:t>
            </w:r>
          </w:p>
        </w:tc>
        <w:tc>
          <w:tcPr>
            <w:tcW w:w="4438" w:type="dxa"/>
            <w:tcBorders>
              <w:top w:val="single" w:sz="4" w:space="0" w:color="auto"/>
              <w:left w:val="single" w:sz="4" w:space="0" w:color="auto"/>
              <w:bottom w:val="single" w:sz="4" w:space="0" w:color="auto"/>
              <w:right w:val="single" w:sz="4" w:space="0" w:color="auto"/>
            </w:tcBorders>
            <w:vAlign w:val="bottom"/>
          </w:tcPr>
          <w:p w14:paraId="7FA83CF2" w14:textId="65A17D68" w:rsidR="003F5429" w:rsidRPr="00FC5C76" w:rsidRDefault="003F5429" w:rsidP="00706FB5">
            <w:pPr>
              <w:contextualSpacing/>
              <w:rPr>
                <w:rFonts w:asciiTheme="minorHAnsi" w:hAnsiTheme="minorHAnsi" w:cstheme="minorHAnsi"/>
                <w:sz w:val="18"/>
                <w:szCs w:val="18"/>
              </w:rPr>
            </w:pPr>
            <w:r w:rsidRPr="00FC5C76">
              <w:rPr>
                <w:rFonts w:asciiTheme="minorHAnsi" w:hAnsiTheme="minorHAnsi" w:cstheme="minorHAnsi"/>
                <w:sz w:val="18"/>
                <w:szCs w:val="18"/>
              </w:rPr>
              <w:t>Village Hall invoice</w:t>
            </w:r>
            <w:r w:rsidR="00287CCE" w:rsidRPr="00FC5C76">
              <w:rPr>
                <w:rFonts w:asciiTheme="minorHAnsi" w:hAnsiTheme="minorHAnsi" w:cstheme="minorHAnsi"/>
                <w:sz w:val="18"/>
                <w:szCs w:val="18"/>
              </w:rPr>
              <w:t xml:space="preserve"> (2 x PC Meetings)</w:t>
            </w:r>
          </w:p>
        </w:tc>
        <w:tc>
          <w:tcPr>
            <w:tcW w:w="979" w:type="dxa"/>
            <w:tcBorders>
              <w:top w:val="single" w:sz="4" w:space="0" w:color="auto"/>
              <w:left w:val="single" w:sz="4" w:space="0" w:color="auto"/>
              <w:bottom w:val="single" w:sz="4" w:space="0" w:color="auto"/>
              <w:right w:val="single" w:sz="4" w:space="0" w:color="auto"/>
            </w:tcBorders>
            <w:vAlign w:val="bottom"/>
          </w:tcPr>
          <w:p w14:paraId="74370F84" w14:textId="7B15C96F" w:rsidR="003F5429" w:rsidRPr="00FC5C76" w:rsidRDefault="00287CCE" w:rsidP="00706FB5">
            <w:pPr>
              <w:contextualSpacing/>
              <w:jc w:val="right"/>
              <w:rPr>
                <w:rFonts w:asciiTheme="minorHAnsi" w:hAnsiTheme="minorHAnsi" w:cstheme="minorHAnsi"/>
                <w:sz w:val="18"/>
                <w:szCs w:val="18"/>
                <w:lang w:eastAsia="en-GB"/>
              </w:rPr>
            </w:pPr>
            <w:r w:rsidRPr="00FC5C76">
              <w:rPr>
                <w:rFonts w:asciiTheme="minorHAnsi" w:hAnsiTheme="minorHAnsi" w:cstheme="minorHAnsi"/>
                <w:sz w:val="18"/>
                <w:szCs w:val="18"/>
                <w:lang w:eastAsia="en-GB"/>
              </w:rPr>
              <w:t>30.00</w:t>
            </w:r>
          </w:p>
        </w:tc>
        <w:tc>
          <w:tcPr>
            <w:tcW w:w="1603" w:type="dxa"/>
            <w:tcBorders>
              <w:top w:val="single" w:sz="4" w:space="0" w:color="auto"/>
              <w:left w:val="single" w:sz="4" w:space="0" w:color="auto"/>
              <w:bottom w:val="single" w:sz="4" w:space="0" w:color="auto"/>
              <w:right w:val="single" w:sz="4" w:space="0" w:color="auto"/>
            </w:tcBorders>
            <w:vAlign w:val="bottom"/>
          </w:tcPr>
          <w:p w14:paraId="7F5B21AD" w14:textId="2A21D304" w:rsidR="003F5429" w:rsidRPr="00FC5C76" w:rsidRDefault="00287CCE" w:rsidP="00706FB5">
            <w:pPr>
              <w:contextualSpacing/>
              <w:rPr>
                <w:rFonts w:asciiTheme="minorHAnsi" w:hAnsiTheme="minorHAnsi" w:cstheme="minorHAnsi"/>
                <w:sz w:val="18"/>
                <w:szCs w:val="18"/>
                <w:lang w:eastAsia="en-GB"/>
              </w:rPr>
            </w:pPr>
            <w:r w:rsidRPr="00FC5C76">
              <w:rPr>
                <w:rFonts w:asciiTheme="minorHAnsi" w:hAnsiTheme="minorHAnsi" w:cstheme="minorHAnsi"/>
                <w:sz w:val="18"/>
                <w:szCs w:val="18"/>
                <w:lang w:eastAsia="en-GB"/>
              </w:rPr>
              <w:t>S119 LGA 1972</w:t>
            </w:r>
          </w:p>
        </w:tc>
        <w:tc>
          <w:tcPr>
            <w:tcW w:w="954" w:type="dxa"/>
            <w:tcBorders>
              <w:top w:val="single" w:sz="4" w:space="0" w:color="auto"/>
              <w:left w:val="single" w:sz="4" w:space="0" w:color="auto"/>
              <w:bottom w:val="single" w:sz="4" w:space="0" w:color="auto"/>
              <w:right w:val="single" w:sz="8" w:space="0" w:color="auto"/>
            </w:tcBorders>
            <w:vAlign w:val="bottom"/>
          </w:tcPr>
          <w:p w14:paraId="6627EB3F" w14:textId="04173C12" w:rsidR="003F5429" w:rsidRPr="00FC5C76" w:rsidRDefault="00FC5C76" w:rsidP="00706FB5">
            <w:pPr>
              <w:contextualSpacing/>
              <w:rPr>
                <w:rFonts w:asciiTheme="minorHAnsi" w:hAnsiTheme="minorHAnsi" w:cstheme="minorHAnsi"/>
                <w:sz w:val="18"/>
                <w:szCs w:val="18"/>
                <w:lang w:eastAsia="en-GB"/>
              </w:rPr>
            </w:pPr>
            <w:r w:rsidRPr="00FC5C76">
              <w:rPr>
                <w:rFonts w:asciiTheme="minorHAnsi" w:hAnsiTheme="minorHAnsi" w:cstheme="minorHAnsi"/>
                <w:sz w:val="18"/>
                <w:szCs w:val="18"/>
                <w:lang w:eastAsia="en-GB"/>
              </w:rPr>
              <w:t>BACS</w:t>
            </w:r>
          </w:p>
        </w:tc>
      </w:tr>
      <w:tr w:rsidR="003F5429" w:rsidRPr="00FC5C76" w14:paraId="052A23A7" w14:textId="77777777" w:rsidTr="00733841">
        <w:trPr>
          <w:trHeight w:val="133"/>
        </w:trPr>
        <w:tc>
          <w:tcPr>
            <w:tcW w:w="1256" w:type="dxa"/>
            <w:tcBorders>
              <w:top w:val="single" w:sz="4" w:space="0" w:color="auto"/>
              <w:left w:val="single" w:sz="8" w:space="0" w:color="auto"/>
              <w:bottom w:val="single" w:sz="4" w:space="0" w:color="auto"/>
              <w:right w:val="single" w:sz="4" w:space="0" w:color="auto"/>
            </w:tcBorders>
            <w:vAlign w:val="bottom"/>
          </w:tcPr>
          <w:p w14:paraId="2BC5362F" w14:textId="041C46D7" w:rsidR="003F5429" w:rsidRPr="00FC5C76" w:rsidRDefault="00D66EFD" w:rsidP="00706FB5">
            <w:pPr>
              <w:contextualSpacing/>
              <w:jc w:val="right"/>
              <w:rPr>
                <w:rFonts w:asciiTheme="minorHAnsi" w:hAnsiTheme="minorHAnsi" w:cstheme="minorHAnsi"/>
                <w:sz w:val="18"/>
                <w:szCs w:val="18"/>
                <w:lang w:eastAsia="en-GB"/>
              </w:rPr>
            </w:pPr>
            <w:r w:rsidRPr="00FC5C76">
              <w:rPr>
                <w:rFonts w:asciiTheme="minorHAnsi" w:hAnsiTheme="minorHAnsi" w:cstheme="minorHAnsi"/>
                <w:sz w:val="18"/>
                <w:szCs w:val="18"/>
                <w:lang w:eastAsia="en-GB"/>
              </w:rPr>
              <w:t>CC0063</w:t>
            </w:r>
          </w:p>
        </w:tc>
        <w:tc>
          <w:tcPr>
            <w:tcW w:w="4438" w:type="dxa"/>
            <w:tcBorders>
              <w:top w:val="single" w:sz="4" w:space="0" w:color="auto"/>
              <w:left w:val="single" w:sz="4" w:space="0" w:color="auto"/>
              <w:bottom w:val="single" w:sz="4" w:space="0" w:color="auto"/>
              <w:right w:val="single" w:sz="4" w:space="0" w:color="auto"/>
            </w:tcBorders>
            <w:vAlign w:val="bottom"/>
          </w:tcPr>
          <w:p w14:paraId="47BC6983" w14:textId="2D2DF0D2" w:rsidR="003F5429" w:rsidRPr="00FC5C76" w:rsidRDefault="003F5429" w:rsidP="00706FB5">
            <w:pPr>
              <w:contextualSpacing/>
              <w:rPr>
                <w:rFonts w:asciiTheme="minorHAnsi" w:hAnsiTheme="minorHAnsi" w:cstheme="minorHAnsi"/>
                <w:sz w:val="18"/>
                <w:szCs w:val="18"/>
              </w:rPr>
            </w:pPr>
            <w:r w:rsidRPr="00FC5C76">
              <w:rPr>
                <w:rFonts w:asciiTheme="minorHAnsi" w:hAnsiTheme="minorHAnsi" w:cstheme="minorHAnsi"/>
                <w:sz w:val="18"/>
                <w:szCs w:val="18"/>
              </w:rPr>
              <w:t>Piggots branding (flag)</w:t>
            </w:r>
          </w:p>
        </w:tc>
        <w:tc>
          <w:tcPr>
            <w:tcW w:w="979" w:type="dxa"/>
            <w:tcBorders>
              <w:top w:val="single" w:sz="4" w:space="0" w:color="auto"/>
              <w:left w:val="single" w:sz="4" w:space="0" w:color="auto"/>
              <w:bottom w:val="single" w:sz="4" w:space="0" w:color="auto"/>
              <w:right w:val="single" w:sz="4" w:space="0" w:color="auto"/>
            </w:tcBorders>
            <w:vAlign w:val="bottom"/>
          </w:tcPr>
          <w:p w14:paraId="2228A886" w14:textId="0D0B5CA5" w:rsidR="003F5429" w:rsidRPr="00FC5C76" w:rsidRDefault="00D66EFD" w:rsidP="00706FB5">
            <w:pPr>
              <w:contextualSpacing/>
              <w:jc w:val="right"/>
              <w:rPr>
                <w:rFonts w:asciiTheme="minorHAnsi" w:hAnsiTheme="minorHAnsi" w:cstheme="minorHAnsi"/>
                <w:sz w:val="18"/>
                <w:szCs w:val="18"/>
                <w:lang w:eastAsia="en-GB"/>
              </w:rPr>
            </w:pPr>
            <w:r w:rsidRPr="00FC5C76">
              <w:rPr>
                <w:rFonts w:asciiTheme="minorHAnsi" w:hAnsiTheme="minorHAnsi" w:cstheme="minorHAnsi"/>
                <w:sz w:val="18"/>
                <w:szCs w:val="18"/>
                <w:lang w:eastAsia="en-GB"/>
              </w:rPr>
              <w:t>78.30</w:t>
            </w:r>
          </w:p>
        </w:tc>
        <w:tc>
          <w:tcPr>
            <w:tcW w:w="1603" w:type="dxa"/>
            <w:tcBorders>
              <w:top w:val="single" w:sz="4" w:space="0" w:color="auto"/>
              <w:left w:val="single" w:sz="4" w:space="0" w:color="auto"/>
              <w:bottom w:val="single" w:sz="4" w:space="0" w:color="auto"/>
              <w:right w:val="single" w:sz="4" w:space="0" w:color="auto"/>
            </w:tcBorders>
            <w:vAlign w:val="bottom"/>
          </w:tcPr>
          <w:p w14:paraId="0CD5DFAB" w14:textId="05E7FC70" w:rsidR="003F5429" w:rsidRPr="00FC5C76" w:rsidRDefault="00D66EFD" w:rsidP="00706FB5">
            <w:pPr>
              <w:contextualSpacing/>
              <w:rPr>
                <w:rFonts w:asciiTheme="minorHAnsi" w:hAnsiTheme="minorHAnsi" w:cstheme="minorHAnsi"/>
                <w:sz w:val="18"/>
                <w:szCs w:val="18"/>
                <w:lang w:eastAsia="en-GB"/>
              </w:rPr>
            </w:pPr>
            <w:r w:rsidRPr="00FC5C76">
              <w:rPr>
                <w:rFonts w:asciiTheme="minorHAnsi" w:hAnsiTheme="minorHAnsi" w:cstheme="minorHAnsi"/>
                <w:sz w:val="18"/>
                <w:szCs w:val="18"/>
                <w:lang w:eastAsia="en-GB"/>
              </w:rPr>
              <w:t>S112 LGA 1972</w:t>
            </w:r>
          </w:p>
        </w:tc>
        <w:tc>
          <w:tcPr>
            <w:tcW w:w="954" w:type="dxa"/>
            <w:tcBorders>
              <w:top w:val="single" w:sz="4" w:space="0" w:color="auto"/>
              <w:left w:val="single" w:sz="4" w:space="0" w:color="auto"/>
              <w:bottom w:val="single" w:sz="4" w:space="0" w:color="auto"/>
              <w:right w:val="single" w:sz="8" w:space="0" w:color="auto"/>
            </w:tcBorders>
            <w:vAlign w:val="bottom"/>
          </w:tcPr>
          <w:p w14:paraId="03F26570" w14:textId="29E81336" w:rsidR="003F5429" w:rsidRPr="00FC5C76" w:rsidRDefault="00FC5C76" w:rsidP="00706FB5">
            <w:pPr>
              <w:contextualSpacing/>
              <w:rPr>
                <w:rFonts w:asciiTheme="minorHAnsi" w:hAnsiTheme="minorHAnsi" w:cstheme="minorHAnsi"/>
                <w:sz w:val="18"/>
                <w:szCs w:val="18"/>
                <w:lang w:eastAsia="en-GB"/>
              </w:rPr>
            </w:pPr>
            <w:r w:rsidRPr="00FC5C76">
              <w:rPr>
                <w:rFonts w:asciiTheme="minorHAnsi" w:hAnsiTheme="minorHAnsi" w:cstheme="minorHAnsi"/>
                <w:sz w:val="18"/>
                <w:szCs w:val="18"/>
                <w:lang w:eastAsia="en-GB"/>
              </w:rPr>
              <w:t>BACS</w:t>
            </w:r>
          </w:p>
        </w:tc>
      </w:tr>
      <w:tr w:rsidR="00E50F1A" w:rsidRPr="00FC5C76" w14:paraId="25F494B8" w14:textId="77777777" w:rsidTr="00733841">
        <w:trPr>
          <w:trHeight w:val="133"/>
        </w:trPr>
        <w:tc>
          <w:tcPr>
            <w:tcW w:w="1256" w:type="dxa"/>
            <w:tcBorders>
              <w:top w:val="single" w:sz="4" w:space="0" w:color="auto"/>
              <w:left w:val="single" w:sz="8" w:space="0" w:color="auto"/>
              <w:bottom w:val="single" w:sz="4" w:space="0" w:color="auto"/>
              <w:right w:val="single" w:sz="4" w:space="0" w:color="auto"/>
            </w:tcBorders>
            <w:vAlign w:val="bottom"/>
          </w:tcPr>
          <w:p w14:paraId="536D74F6" w14:textId="5B7DCA20" w:rsidR="00E50F1A" w:rsidRPr="00FC5C76" w:rsidRDefault="005161CE" w:rsidP="00706FB5">
            <w:pPr>
              <w:contextualSpacing/>
              <w:jc w:val="right"/>
              <w:rPr>
                <w:rFonts w:asciiTheme="minorHAnsi" w:hAnsiTheme="minorHAnsi" w:cstheme="minorHAnsi"/>
                <w:sz w:val="18"/>
                <w:szCs w:val="18"/>
                <w:lang w:eastAsia="en-GB"/>
              </w:rPr>
            </w:pPr>
            <w:r w:rsidRPr="00FC5C76">
              <w:rPr>
                <w:rFonts w:asciiTheme="minorHAnsi" w:hAnsiTheme="minorHAnsi" w:cstheme="minorHAnsi"/>
                <w:sz w:val="18"/>
                <w:szCs w:val="18"/>
                <w:lang w:eastAsia="en-GB"/>
              </w:rPr>
              <w:t>4766</w:t>
            </w:r>
          </w:p>
        </w:tc>
        <w:tc>
          <w:tcPr>
            <w:tcW w:w="4438" w:type="dxa"/>
            <w:tcBorders>
              <w:top w:val="single" w:sz="4" w:space="0" w:color="auto"/>
              <w:left w:val="single" w:sz="4" w:space="0" w:color="auto"/>
              <w:bottom w:val="single" w:sz="4" w:space="0" w:color="auto"/>
              <w:right w:val="single" w:sz="4" w:space="0" w:color="auto"/>
            </w:tcBorders>
            <w:vAlign w:val="bottom"/>
          </w:tcPr>
          <w:p w14:paraId="292CEACB" w14:textId="34443D2B" w:rsidR="00E50F1A" w:rsidRPr="00FC5C76" w:rsidRDefault="00E50F1A" w:rsidP="00706FB5">
            <w:pPr>
              <w:contextualSpacing/>
              <w:rPr>
                <w:rFonts w:asciiTheme="minorHAnsi" w:hAnsiTheme="minorHAnsi" w:cstheme="minorHAnsi"/>
                <w:sz w:val="18"/>
                <w:szCs w:val="18"/>
              </w:rPr>
            </w:pPr>
            <w:r w:rsidRPr="00FC5C76">
              <w:rPr>
                <w:rFonts w:asciiTheme="minorHAnsi" w:hAnsiTheme="minorHAnsi" w:cstheme="minorHAnsi"/>
                <w:sz w:val="18"/>
                <w:szCs w:val="18"/>
              </w:rPr>
              <w:t>McGregor Services</w:t>
            </w:r>
            <w:r w:rsidR="005161CE" w:rsidRPr="00FC5C76">
              <w:rPr>
                <w:rFonts w:asciiTheme="minorHAnsi" w:hAnsiTheme="minorHAnsi" w:cstheme="minorHAnsi"/>
                <w:sz w:val="18"/>
                <w:szCs w:val="18"/>
              </w:rPr>
              <w:t xml:space="preserve"> x 2 cuts of burial ground grass</w:t>
            </w:r>
          </w:p>
        </w:tc>
        <w:tc>
          <w:tcPr>
            <w:tcW w:w="979" w:type="dxa"/>
            <w:tcBorders>
              <w:top w:val="single" w:sz="4" w:space="0" w:color="auto"/>
              <w:left w:val="single" w:sz="4" w:space="0" w:color="auto"/>
              <w:bottom w:val="single" w:sz="4" w:space="0" w:color="auto"/>
              <w:right w:val="single" w:sz="4" w:space="0" w:color="auto"/>
            </w:tcBorders>
            <w:vAlign w:val="bottom"/>
          </w:tcPr>
          <w:p w14:paraId="3B383707" w14:textId="3E68B20C" w:rsidR="00E50F1A" w:rsidRPr="00FC5C76" w:rsidRDefault="005161CE" w:rsidP="00706FB5">
            <w:pPr>
              <w:contextualSpacing/>
              <w:jc w:val="right"/>
              <w:rPr>
                <w:rFonts w:asciiTheme="minorHAnsi" w:hAnsiTheme="minorHAnsi" w:cstheme="minorHAnsi"/>
                <w:sz w:val="18"/>
                <w:szCs w:val="18"/>
                <w:lang w:eastAsia="en-GB"/>
              </w:rPr>
            </w:pPr>
            <w:r w:rsidRPr="00FC5C76">
              <w:rPr>
                <w:rFonts w:asciiTheme="minorHAnsi" w:hAnsiTheme="minorHAnsi" w:cstheme="minorHAnsi"/>
                <w:sz w:val="18"/>
                <w:szCs w:val="18"/>
                <w:lang w:eastAsia="en-GB"/>
              </w:rPr>
              <w:t>192.00</w:t>
            </w:r>
          </w:p>
        </w:tc>
        <w:tc>
          <w:tcPr>
            <w:tcW w:w="1603" w:type="dxa"/>
            <w:tcBorders>
              <w:top w:val="single" w:sz="4" w:space="0" w:color="auto"/>
              <w:left w:val="single" w:sz="4" w:space="0" w:color="auto"/>
              <w:bottom w:val="single" w:sz="4" w:space="0" w:color="auto"/>
              <w:right w:val="single" w:sz="4" w:space="0" w:color="auto"/>
            </w:tcBorders>
            <w:vAlign w:val="bottom"/>
          </w:tcPr>
          <w:p w14:paraId="76A3D3BE" w14:textId="4790DC97" w:rsidR="00E50F1A" w:rsidRPr="00FC5C76" w:rsidRDefault="005161CE" w:rsidP="00706FB5">
            <w:pPr>
              <w:contextualSpacing/>
              <w:rPr>
                <w:rFonts w:asciiTheme="minorHAnsi" w:hAnsiTheme="minorHAnsi" w:cstheme="minorHAnsi"/>
                <w:sz w:val="18"/>
                <w:szCs w:val="18"/>
                <w:lang w:eastAsia="en-GB"/>
              </w:rPr>
            </w:pPr>
            <w:r w:rsidRPr="00FC5C76">
              <w:rPr>
                <w:rFonts w:asciiTheme="minorHAnsi" w:hAnsiTheme="minorHAnsi" w:cstheme="minorHAnsi"/>
                <w:sz w:val="18"/>
                <w:szCs w:val="18"/>
                <w:lang w:eastAsia="en-GB"/>
              </w:rPr>
              <w:t>Ss9-10 Open Spaces Act 1906</w:t>
            </w:r>
          </w:p>
        </w:tc>
        <w:tc>
          <w:tcPr>
            <w:tcW w:w="954" w:type="dxa"/>
            <w:tcBorders>
              <w:top w:val="single" w:sz="4" w:space="0" w:color="auto"/>
              <w:left w:val="single" w:sz="4" w:space="0" w:color="auto"/>
              <w:bottom w:val="single" w:sz="4" w:space="0" w:color="auto"/>
              <w:right w:val="single" w:sz="8" w:space="0" w:color="auto"/>
            </w:tcBorders>
            <w:vAlign w:val="bottom"/>
          </w:tcPr>
          <w:p w14:paraId="05FF15D1" w14:textId="2982AEE2" w:rsidR="00E50F1A" w:rsidRPr="00FC5C76" w:rsidRDefault="00FC5C76" w:rsidP="00706FB5">
            <w:pPr>
              <w:contextualSpacing/>
              <w:rPr>
                <w:rFonts w:asciiTheme="minorHAnsi" w:hAnsiTheme="minorHAnsi" w:cstheme="minorHAnsi"/>
                <w:sz w:val="18"/>
                <w:szCs w:val="18"/>
                <w:lang w:eastAsia="en-GB"/>
              </w:rPr>
            </w:pPr>
            <w:r w:rsidRPr="00FC5C76">
              <w:rPr>
                <w:rFonts w:asciiTheme="minorHAnsi" w:hAnsiTheme="minorHAnsi" w:cstheme="minorHAnsi"/>
                <w:sz w:val="18"/>
                <w:szCs w:val="18"/>
                <w:lang w:eastAsia="en-GB"/>
              </w:rPr>
              <w:t>BACS</w:t>
            </w:r>
          </w:p>
        </w:tc>
      </w:tr>
      <w:tr w:rsidR="00E50F1A" w:rsidRPr="00FC5C76" w14:paraId="696C8840" w14:textId="77777777" w:rsidTr="00733841">
        <w:trPr>
          <w:trHeight w:val="133"/>
        </w:trPr>
        <w:tc>
          <w:tcPr>
            <w:tcW w:w="1256" w:type="dxa"/>
            <w:tcBorders>
              <w:top w:val="single" w:sz="4" w:space="0" w:color="auto"/>
              <w:left w:val="single" w:sz="8" w:space="0" w:color="auto"/>
              <w:bottom w:val="single" w:sz="4" w:space="0" w:color="auto"/>
              <w:right w:val="single" w:sz="4" w:space="0" w:color="auto"/>
            </w:tcBorders>
            <w:vAlign w:val="bottom"/>
          </w:tcPr>
          <w:p w14:paraId="384CD3DA" w14:textId="164D7C42" w:rsidR="00E50F1A" w:rsidRPr="00FC5C76" w:rsidRDefault="00733841" w:rsidP="00706FB5">
            <w:pPr>
              <w:contextualSpacing/>
              <w:jc w:val="right"/>
              <w:rPr>
                <w:rFonts w:asciiTheme="minorHAnsi" w:hAnsiTheme="minorHAnsi" w:cstheme="minorHAnsi"/>
                <w:sz w:val="18"/>
                <w:szCs w:val="18"/>
                <w:lang w:eastAsia="en-GB"/>
              </w:rPr>
            </w:pPr>
            <w:r w:rsidRPr="00FC5C76">
              <w:rPr>
                <w:rFonts w:asciiTheme="minorHAnsi" w:hAnsiTheme="minorHAnsi" w:cstheme="minorHAnsi"/>
                <w:sz w:val="18"/>
                <w:szCs w:val="18"/>
                <w:lang w:eastAsia="en-GB"/>
              </w:rPr>
              <w:t>26969</w:t>
            </w:r>
          </w:p>
        </w:tc>
        <w:tc>
          <w:tcPr>
            <w:tcW w:w="4438" w:type="dxa"/>
            <w:tcBorders>
              <w:top w:val="single" w:sz="4" w:space="0" w:color="auto"/>
              <w:left w:val="single" w:sz="4" w:space="0" w:color="auto"/>
              <w:bottom w:val="single" w:sz="4" w:space="0" w:color="auto"/>
              <w:right w:val="single" w:sz="4" w:space="0" w:color="auto"/>
            </w:tcBorders>
            <w:vAlign w:val="bottom"/>
          </w:tcPr>
          <w:p w14:paraId="76683300" w14:textId="58AC0442" w:rsidR="00E50F1A" w:rsidRPr="00FC5C76" w:rsidRDefault="00E50F1A" w:rsidP="00706FB5">
            <w:pPr>
              <w:contextualSpacing/>
              <w:rPr>
                <w:rFonts w:asciiTheme="minorHAnsi" w:hAnsiTheme="minorHAnsi" w:cstheme="minorHAnsi"/>
                <w:sz w:val="18"/>
                <w:szCs w:val="18"/>
              </w:rPr>
            </w:pPr>
            <w:r w:rsidRPr="00FC5C76">
              <w:rPr>
                <w:rFonts w:asciiTheme="minorHAnsi" w:hAnsiTheme="minorHAnsi" w:cstheme="minorHAnsi"/>
                <w:sz w:val="18"/>
                <w:szCs w:val="18"/>
              </w:rPr>
              <w:t>SALC annual membership</w:t>
            </w:r>
          </w:p>
        </w:tc>
        <w:tc>
          <w:tcPr>
            <w:tcW w:w="979" w:type="dxa"/>
            <w:tcBorders>
              <w:top w:val="single" w:sz="4" w:space="0" w:color="auto"/>
              <w:left w:val="single" w:sz="4" w:space="0" w:color="auto"/>
              <w:bottom w:val="single" w:sz="4" w:space="0" w:color="auto"/>
              <w:right w:val="single" w:sz="4" w:space="0" w:color="auto"/>
            </w:tcBorders>
            <w:vAlign w:val="bottom"/>
          </w:tcPr>
          <w:p w14:paraId="16797AEB" w14:textId="5A572E17" w:rsidR="00E50F1A" w:rsidRPr="00FC5C76" w:rsidRDefault="00733841" w:rsidP="00706FB5">
            <w:pPr>
              <w:contextualSpacing/>
              <w:jc w:val="right"/>
              <w:rPr>
                <w:rFonts w:asciiTheme="minorHAnsi" w:hAnsiTheme="minorHAnsi" w:cstheme="minorHAnsi"/>
                <w:sz w:val="18"/>
                <w:szCs w:val="18"/>
                <w:lang w:eastAsia="en-GB"/>
              </w:rPr>
            </w:pPr>
            <w:r w:rsidRPr="00FC5C76">
              <w:rPr>
                <w:rFonts w:asciiTheme="minorHAnsi" w:hAnsiTheme="minorHAnsi" w:cstheme="minorHAnsi"/>
                <w:sz w:val="18"/>
                <w:szCs w:val="18"/>
                <w:lang w:eastAsia="en-GB"/>
              </w:rPr>
              <w:t>295.80</w:t>
            </w:r>
          </w:p>
        </w:tc>
        <w:tc>
          <w:tcPr>
            <w:tcW w:w="1603" w:type="dxa"/>
            <w:tcBorders>
              <w:top w:val="single" w:sz="4" w:space="0" w:color="auto"/>
              <w:left w:val="single" w:sz="4" w:space="0" w:color="auto"/>
              <w:bottom w:val="single" w:sz="4" w:space="0" w:color="auto"/>
              <w:right w:val="single" w:sz="4" w:space="0" w:color="auto"/>
            </w:tcBorders>
            <w:vAlign w:val="bottom"/>
          </w:tcPr>
          <w:p w14:paraId="4D6D3CD9" w14:textId="02E972D8" w:rsidR="00E50F1A" w:rsidRPr="00FC5C76" w:rsidRDefault="00733841" w:rsidP="00706FB5">
            <w:pPr>
              <w:contextualSpacing/>
              <w:rPr>
                <w:rFonts w:asciiTheme="minorHAnsi" w:hAnsiTheme="minorHAnsi" w:cstheme="minorHAnsi"/>
                <w:sz w:val="18"/>
                <w:szCs w:val="18"/>
                <w:lang w:eastAsia="en-GB"/>
              </w:rPr>
            </w:pPr>
            <w:r w:rsidRPr="00FC5C76">
              <w:rPr>
                <w:rFonts w:asciiTheme="minorHAnsi" w:hAnsiTheme="minorHAnsi" w:cstheme="minorHAnsi"/>
                <w:sz w:val="18"/>
                <w:szCs w:val="18"/>
                <w:lang w:eastAsia="en-GB"/>
              </w:rPr>
              <w:t>S112 LGA 1972</w:t>
            </w:r>
          </w:p>
        </w:tc>
        <w:tc>
          <w:tcPr>
            <w:tcW w:w="954" w:type="dxa"/>
            <w:tcBorders>
              <w:top w:val="single" w:sz="4" w:space="0" w:color="auto"/>
              <w:left w:val="single" w:sz="4" w:space="0" w:color="auto"/>
              <w:bottom w:val="single" w:sz="4" w:space="0" w:color="auto"/>
              <w:right w:val="single" w:sz="8" w:space="0" w:color="auto"/>
            </w:tcBorders>
            <w:vAlign w:val="bottom"/>
          </w:tcPr>
          <w:p w14:paraId="72C42280" w14:textId="7366715C" w:rsidR="00E50F1A" w:rsidRPr="00FC5C76" w:rsidRDefault="00FC5C76" w:rsidP="00706FB5">
            <w:pPr>
              <w:contextualSpacing/>
              <w:rPr>
                <w:rFonts w:asciiTheme="minorHAnsi" w:hAnsiTheme="minorHAnsi" w:cstheme="minorHAnsi"/>
                <w:sz w:val="18"/>
                <w:szCs w:val="18"/>
                <w:lang w:eastAsia="en-GB"/>
              </w:rPr>
            </w:pPr>
            <w:r w:rsidRPr="00FC5C76">
              <w:rPr>
                <w:rFonts w:asciiTheme="minorHAnsi" w:hAnsiTheme="minorHAnsi" w:cstheme="minorHAnsi"/>
                <w:sz w:val="18"/>
                <w:szCs w:val="18"/>
                <w:lang w:eastAsia="en-GB"/>
              </w:rPr>
              <w:t>BACS</w:t>
            </w:r>
          </w:p>
        </w:tc>
      </w:tr>
      <w:tr w:rsidR="00881214" w:rsidRPr="00FC5C76" w14:paraId="31CF8E3C" w14:textId="77777777" w:rsidTr="00733841">
        <w:trPr>
          <w:trHeight w:val="133"/>
        </w:trPr>
        <w:tc>
          <w:tcPr>
            <w:tcW w:w="1256" w:type="dxa"/>
            <w:tcBorders>
              <w:top w:val="single" w:sz="4" w:space="0" w:color="auto"/>
              <w:left w:val="single" w:sz="8" w:space="0" w:color="auto"/>
              <w:bottom w:val="single" w:sz="4" w:space="0" w:color="auto"/>
              <w:right w:val="single" w:sz="4" w:space="0" w:color="auto"/>
            </w:tcBorders>
            <w:vAlign w:val="bottom"/>
          </w:tcPr>
          <w:p w14:paraId="474905FF" w14:textId="54F75F58" w:rsidR="00881214" w:rsidRPr="00FC5C76" w:rsidRDefault="00881214" w:rsidP="00706FB5">
            <w:pPr>
              <w:contextualSpacing/>
              <w:jc w:val="right"/>
              <w:rPr>
                <w:rFonts w:asciiTheme="minorHAnsi" w:hAnsiTheme="minorHAnsi" w:cstheme="minorHAnsi"/>
                <w:sz w:val="18"/>
                <w:szCs w:val="18"/>
                <w:lang w:eastAsia="en-GB"/>
              </w:rPr>
            </w:pPr>
            <w:r>
              <w:rPr>
                <w:rFonts w:asciiTheme="minorHAnsi" w:hAnsiTheme="minorHAnsi" w:cstheme="minorHAnsi"/>
                <w:sz w:val="18"/>
                <w:szCs w:val="18"/>
                <w:lang w:eastAsia="en-GB"/>
              </w:rPr>
              <w:t>384</w:t>
            </w:r>
          </w:p>
        </w:tc>
        <w:tc>
          <w:tcPr>
            <w:tcW w:w="4438" w:type="dxa"/>
            <w:tcBorders>
              <w:top w:val="single" w:sz="4" w:space="0" w:color="auto"/>
              <w:left w:val="single" w:sz="4" w:space="0" w:color="auto"/>
              <w:bottom w:val="single" w:sz="4" w:space="0" w:color="auto"/>
              <w:right w:val="single" w:sz="4" w:space="0" w:color="auto"/>
            </w:tcBorders>
            <w:vAlign w:val="bottom"/>
          </w:tcPr>
          <w:p w14:paraId="5777ED3D" w14:textId="2A62E2FE" w:rsidR="00881214" w:rsidRPr="00FC5C76" w:rsidRDefault="00881214" w:rsidP="00706FB5">
            <w:pPr>
              <w:contextualSpacing/>
              <w:rPr>
                <w:rFonts w:asciiTheme="minorHAnsi" w:hAnsiTheme="minorHAnsi" w:cstheme="minorHAnsi"/>
                <w:sz w:val="18"/>
                <w:szCs w:val="18"/>
              </w:rPr>
            </w:pPr>
            <w:r>
              <w:rPr>
                <w:rFonts w:asciiTheme="minorHAnsi" w:hAnsiTheme="minorHAnsi" w:cstheme="minorHAnsi"/>
                <w:sz w:val="18"/>
                <w:szCs w:val="18"/>
              </w:rPr>
              <w:t>Internal Auditor Mrs C Fitzgerald</w:t>
            </w:r>
          </w:p>
        </w:tc>
        <w:tc>
          <w:tcPr>
            <w:tcW w:w="979" w:type="dxa"/>
            <w:tcBorders>
              <w:top w:val="single" w:sz="4" w:space="0" w:color="auto"/>
              <w:left w:val="single" w:sz="4" w:space="0" w:color="auto"/>
              <w:bottom w:val="single" w:sz="4" w:space="0" w:color="auto"/>
              <w:right w:val="single" w:sz="4" w:space="0" w:color="auto"/>
            </w:tcBorders>
            <w:vAlign w:val="bottom"/>
          </w:tcPr>
          <w:p w14:paraId="2ED522B0" w14:textId="46A1E0F3" w:rsidR="00881214" w:rsidRPr="00FC5C76" w:rsidRDefault="00881214" w:rsidP="00706FB5">
            <w:pPr>
              <w:contextualSpacing/>
              <w:jc w:val="right"/>
              <w:rPr>
                <w:rFonts w:asciiTheme="minorHAnsi" w:hAnsiTheme="minorHAnsi" w:cstheme="minorHAnsi"/>
                <w:sz w:val="18"/>
                <w:szCs w:val="18"/>
                <w:lang w:eastAsia="en-GB"/>
              </w:rPr>
            </w:pPr>
            <w:r>
              <w:rPr>
                <w:rFonts w:asciiTheme="minorHAnsi" w:hAnsiTheme="minorHAnsi" w:cstheme="minorHAnsi"/>
                <w:sz w:val="18"/>
                <w:szCs w:val="18"/>
                <w:lang w:eastAsia="en-GB"/>
              </w:rPr>
              <w:t>120.00</w:t>
            </w:r>
          </w:p>
        </w:tc>
        <w:tc>
          <w:tcPr>
            <w:tcW w:w="1603" w:type="dxa"/>
            <w:tcBorders>
              <w:top w:val="single" w:sz="4" w:space="0" w:color="auto"/>
              <w:left w:val="single" w:sz="4" w:space="0" w:color="auto"/>
              <w:bottom w:val="single" w:sz="4" w:space="0" w:color="auto"/>
              <w:right w:val="single" w:sz="4" w:space="0" w:color="auto"/>
            </w:tcBorders>
            <w:vAlign w:val="bottom"/>
          </w:tcPr>
          <w:p w14:paraId="41A0987F" w14:textId="29AC528A" w:rsidR="00881214" w:rsidRPr="00FC5C76" w:rsidRDefault="00881214" w:rsidP="00706FB5">
            <w:pPr>
              <w:contextualSpacing/>
              <w:rPr>
                <w:rFonts w:asciiTheme="minorHAnsi" w:hAnsiTheme="minorHAnsi" w:cstheme="minorHAnsi"/>
                <w:sz w:val="18"/>
                <w:szCs w:val="18"/>
                <w:lang w:eastAsia="en-GB"/>
              </w:rPr>
            </w:pPr>
            <w:r>
              <w:rPr>
                <w:rFonts w:asciiTheme="minorHAnsi" w:hAnsiTheme="minorHAnsi" w:cstheme="minorHAnsi"/>
                <w:sz w:val="18"/>
                <w:szCs w:val="18"/>
                <w:lang w:eastAsia="en-GB"/>
              </w:rPr>
              <w:t>S112 LGA 1972</w:t>
            </w:r>
          </w:p>
        </w:tc>
        <w:tc>
          <w:tcPr>
            <w:tcW w:w="954" w:type="dxa"/>
            <w:tcBorders>
              <w:top w:val="single" w:sz="4" w:space="0" w:color="auto"/>
              <w:left w:val="single" w:sz="4" w:space="0" w:color="auto"/>
              <w:bottom w:val="single" w:sz="4" w:space="0" w:color="auto"/>
              <w:right w:val="single" w:sz="8" w:space="0" w:color="auto"/>
            </w:tcBorders>
            <w:vAlign w:val="bottom"/>
          </w:tcPr>
          <w:p w14:paraId="490722D1" w14:textId="2E90630D" w:rsidR="00881214" w:rsidRPr="00FC5C76" w:rsidRDefault="00881214" w:rsidP="00706FB5">
            <w:pPr>
              <w:contextualSpacing/>
              <w:rPr>
                <w:rFonts w:asciiTheme="minorHAnsi" w:hAnsiTheme="minorHAnsi" w:cstheme="minorHAnsi"/>
                <w:sz w:val="18"/>
                <w:szCs w:val="18"/>
                <w:lang w:eastAsia="en-GB"/>
              </w:rPr>
            </w:pPr>
            <w:r>
              <w:rPr>
                <w:rFonts w:asciiTheme="minorHAnsi" w:hAnsiTheme="minorHAnsi" w:cstheme="minorHAnsi"/>
                <w:sz w:val="18"/>
                <w:szCs w:val="18"/>
                <w:lang w:eastAsia="en-GB"/>
              </w:rPr>
              <w:t>BACS</w:t>
            </w:r>
          </w:p>
        </w:tc>
      </w:tr>
    </w:tbl>
    <w:p w14:paraId="12B961B5" w14:textId="469F9005" w:rsidR="00D10490" w:rsidRPr="002D0766" w:rsidRDefault="00D10490" w:rsidP="00B20B07">
      <w:pPr>
        <w:contextualSpacing/>
        <w:rPr>
          <w:rFonts w:asciiTheme="minorHAnsi" w:hAnsiTheme="minorHAnsi" w:cstheme="minorHAnsi"/>
          <w:color w:val="FF0000"/>
        </w:rPr>
      </w:pPr>
    </w:p>
    <w:p w14:paraId="6CE61014" w14:textId="14C4AA31" w:rsidR="00D10490" w:rsidRPr="002D0766" w:rsidRDefault="00D10490" w:rsidP="0090613C">
      <w:pPr>
        <w:pStyle w:val="ListParagraph"/>
        <w:numPr>
          <w:ilvl w:val="0"/>
          <w:numId w:val="1"/>
        </w:numPr>
        <w:rPr>
          <w:rFonts w:asciiTheme="minorHAnsi" w:hAnsiTheme="minorHAnsi" w:cstheme="minorHAnsi"/>
        </w:rPr>
      </w:pPr>
      <w:r w:rsidRPr="002D0766">
        <w:rPr>
          <w:rFonts w:asciiTheme="minorHAnsi" w:hAnsiTheme="minorHAnsi" w:cstheme="minorHAnsi"/>
        </w:rPr>
        <w:t xml:space="preserve">Discuss and sign off all bank transactions since last meeting </w:t>
      </w:r>
      <w:r w:rsidR="00C17E6C" w:rsidRPr="00FC5C76">
        <w:rPr>
          <w:rFonts w:asciiTheme="minorHAnsi" w:hAnsiTheme="minorHAnsi" w:cstheme="minorHAnsi"/>
          <w:sz w:val="16"/>
          <w:szCs w:val="16"/>
        </w:rPr>
        <w:t>(</w:t>
      </w:r>
      <w:r w:rsidRPr="00FC5C76">
        <w:rPr>
          <w:rFonts w:asciiTheme="minorHAnsi" w:hAnsiTheme="minorHAnsi" w:cstheme="minorHAnsi"/>
          <w:sz w:val="16"/>
          <w:szCs w:val="16"/>
        </w:rPr>
        <w:t>as per Financial Regulation 1.3.3 (self governance)</w:t>
      </w:r>
      <w:r w:rsidR="00A6688A" w:rsidRPr="00FC5C76">
        <w:rPr>
          <w:rFonts w:asciiTheme="minorHAnsi" w:hAnsiTheme="minorHAnsi" w:cstheme="minorHAnsi"/>
          <w:sz w:val="16"/>
          <w:szCs w:val="16"/>
        </w:rPr>
        <w:t xml:space="preserve"> and Minuted item 9:6 23</w:t>
      </w:r>
      <w:r w:rsidR="00A6688A" w:rsidRPr="00FC5C76">
        <w:rPr>
          <w:rFonts w:asciiTheme="minorHAnsi" w:hAnsiTheme="minorHAnsi" w:cstheme="minorHAnsi"/>
          <w:sz w:val="16"/>
          <w:szCs w:val="16"/>
          <w:vertAlign w:val="superscript"/>
        </w:rPr>
        <w:t>rd</w:t>
      </w:r>
      <w:r w:rsidR="00A6688A" w:rsidRPr="00FC5C76">
        <w:rPr>
          <w:rFonts w:asciiTheme="minorHAnsi" w:hAnsiTheme="minorHAnsi" w:cstheme="minorHAnsi"/>
          <w:sz w:val="16"/>
          <w:szCs w:val="16"/>
        </w:rPr>
        <w:t xml:space="preserve"> June 2022.</w:t>
      </w:r>
      <w:r w:rsidR="00C17E6C" w:rsidRPr="00FC5C76">
        <w:rPr>
          <w:rFonts w:asciiTheme="minorHAnsi" w:hAnsiTheme="minorHAnsi" w:cstheme="minorHAnsi"/>
          <w:sz w:val="16"/>
          <w:szCs w:val="16"/>
        </w:rPr>
        <w:t>)</w:t>
      </w:r>
    </w:p>
    <w:p w14:paraId="0262F354" w14:textId="77777777" w:rsidR="002D1CCC" w:rsidRPr="00FC5C76" w:rsidRDefault="00D10490" w:rsidP="00B20B07">
      <w:pPr>
        <w:ind w:left="720"/>
        <w:contextualSpacing/>
        <w:rPr>
          <w:rFonts w:asciiTheme="minorHAnsi" w:hAnsiTheme="minorHAnsi" w:cstheme="minorHAnsi"/>
          <w:i/>
          <w:sz w:val="16"/>
          <w:szCs w:val="16"/>
        </w:rPr>
      </w:pPr>
      <w:r w:rsidRPr="00FC5C76">
        <w:rPr>
          <w:rFonts w:asciiTheme="minorHAnsi" w:hAnsiTheme="minorHAnsi" w:cstheme="minorHAnsi"/>
          <w:i/>
          <w:sz w:val="16"/>
          <w:szCs w:val="16"/>
        </w:rPr>
        <w:t xml:space="preserve">NB By Virement means a payment not budgeted for (and does not come under a statutory power) but is a necessary expense for the running of the Council. </w:t>
      </w:r>
    </w:p>
    <w:p w14:paraId="11EE9A86" w14:textId="16C4E871" w:rsidR="0023557F" w:rsidRPr="002D0766" w:rsidRDefault="00D10490" w:rsidP="0090613C">
      <w:pPr>
        <w:pStyle w:val="ListParagraph"/>
        <w:numPr>
          <w:ilvl w:val="0"/>
          <w:numId w:val="1"/>
        </w:numPr>
        <w:rPr>
          <w:rFonts w:asciiTheme="minorHAnsi" w:hAnsiTheme="minorHAnsi" w:cstheme="minorHAnsi"/>
        </w:rPr>
      </w:pPr>
      <w:r w:rsidRPr="002D0766">
        <w:rPr>
          <w:rFonts w:asciiTheme="minorHAnsi" w:hAnsiTheme="minorHAnsi" w:cstheme="minorHAnsi"/>
          <w:iCs/>
        </w:rPr>
        <w:t>Confirmation of Lloyd’s TSB Bank Account balan</w:t>
      </w:r>
      <w:r w:rsidR="0023557F" w:rsidRPr="002D0766">
        <w:rPr>
          <w:rFonts w:asciiTheme="minorHAnsi" w:hAnsiTheme="minorHAnsi" w:cstheme="minorHAnsi"/>
          <w:iCs/>
        </w:rPr>
        <w:t>ce</w:t>
      </w:r>
      <w:r w:rsidR="00FC5C76">
        <w:rPr>
          <w:rFonts w:asciiTheme="minorHAnsi" w:hAnsiTheme="minorHAnsi" w:cstheme="minorHAnsi"/>
          <w:iCs/>
        </w:rPr>
        <w:t xml:space="preserve"> 10.05.2023 £30,834. This figure includes the precept of £</w:t>
      </w:r>
      <w:r w:rsidR="0038304F">
        <w:rPr>
          <w:rFonts w:asciiTheme="minorHAnsi" w:hAnsiTheme="minorHAnsi" w:cstheme="minorHAnsi"/>
          <w:iCs/>
        </w:rPr>
        <w:t>7808. Reserves amount to £23,248</w:t>
      </w:r>
    </w:p>
    <w:p w14:paraId="1BECEF7F" w14:textId="24D8EDFB" w:rsidR="00E50F1A" w:rsidRPr="002D0766" w:rsidRDefault="00E50F1A" w:rsidP="0090613C">
      <w:pPr>
        <w:pStyle w:val="ListParagraph"/>
        <w:numPr>
          <w:ilvl w:val="0"/>
          <w:numId w:val="1"/>
        </w:numPr>
        <w:rPr>
          <w:rFonts w:asciiTheme="minorHAnsi" w:hAnsiTheme="minorHAnsi" w:cstheme="minorHAnsi"/>
        </w:rPr>
      </w:pPr>
      <w:r w:rsidRPr="002D0766">
        <w:rPr>
          <w:rFonts w:asciiTheme="minorHAnsi" w:hAnsiTheme="minorHAnsi" w:cstheme="minorHAnsi"/>
          <w:iCs/>
        </w:rPr>
        <w:t>Internal Auditor’s report</w:t>
      </w:r>
      <w:r w:rsidR="00A94AD9">
        <w:rPr>
          <w:rFonts w:asciiTheme="minorHAnsi" w:hAnsiTheme="minorHAnsi" w:cstheme="minorHAnsi"/>
          <w:iCs/>
        </w:rPr>
        <w:t xml:space="preserve"> was given. All Councillors who buy anything for the Council must ensure the invoice is written to the Parish Council.</w:t>
      </w:r>
    </w:p>
    <w:p w14:paraId="79BA79C8" w14:textId="3F6C6469" w:rsidR="00E50F1A" w:rsidRPr="002D0766" w:rsidRDefault="00E50F1A" w:rsidP="0090613C">
      <w:pPr>
        <w:pStyle w:val="ListParagraph"/>
        <w:numPr>
          <w:ilvl w:val="0"/>
          <w:numId w:val="1"/>
        </w:numPr>
        <w:rPr>
          <w:rFonts w:asciiTheme="minorHAnsi" w:hAnsiTheme="minorHAnsi" w:cstheme="minorHAnsi"/>
        </w:rPr>
      </w:pPr>
      <w:r w:rsidRPr="002D0766">
        <w:rPr>
          <w:rFonts w:asciiTheme="minorHAnsi" w:hAnsiTheme="minorHAnsi" w:cstheme="minorHAnsi"/>
          <w:iCs/>
        </w:rPr>
        <w:t>AGAR 2022-23</w:t>
      </w:r>
      <w:r w:rsidR="00A94AD9">
        <w:rPr>
          <w:rFonts w:asciiTheme="minorHAnsi" w:hAnsiTheme="minorHAnsi" w:cstheme="minorHAnsi"/>
          <w:iCs/>
        </w:rPr>
        <w:t xml:space="preserve"> was signed</w:t>
      </w:r>
    </w:p>
    <w:p w14:paraId="36073B18" w14:textId="5934B777" w:rsidR="00C66C6A" w:rsidRPr="00994A3B" w:rsidRDefault="00A94AD9" w:rsidP="0090613C">
      <w:pPr>
        <w:pStyle w:val="ListParagraph"/>
        <w:numPr>
          <w:ilvl w:val="0"/>
          <w:numId w:val="1"/>
        </w:numPr>
        <w:rPr>
          <w:rFonts w:asciiTheme="minorHAnsi" w:hAnsiTheme="minorHAnsi" w:cstheme="minorHAnsi"/>
        </w:rPr>
      </w:pPr>
      <w:r>
        <w:rPr>
          <w:rFonts w:asciiTheme="minorHAnsi" w:hAnsiTheme="minorHAnsi" w:cstheme="minorHAnsi"/>
          <w:iCs/>
        </w:rPr>
        <w:t xml:space="preserve">Internet Banking </w:t>
      </w:r>
      <w:r w:rsidR="00C66C6A" w:rsidRPr="002D0766">
        <w:rPr>
          <w:rFonts w:asciiTheme="minorHAnsi" w:hAnsiTheme="minorHAnsi" w:cstheme="minorHAnsi"/>
          <w:iCs/>
        </w:rPr>
        <w:t>Standing Order Mandate</w:t>
      </w:r>
      <w:r>
        <w:rPr>
          <w:rFonts w:asciiTheme="minorHAnsi" w:hAnsiTheme="minorHAnsi" w:cstheme="minorHAnsi"/>
          <w:iCs/>
        </w:rPr>
        <w:t xml:space="preserve"> was reviewed and agreed and signed on.</w:t>
      </w:r>
    </w:p>
    <w:p w14:paraId="7B3033A8" w14:textId="4E6F43BA" w:rsidR="00994A3B" w:rsidRPr="00994A3B" w:rsidRDefault="00994A3B" w:rsidP="00994A3B">
      <w:pPr>
        <w:pStyle w:val="ListParagraph"/>
        <w:numPr>
          <w:ilvl w:val="0"/>
          <w:numId w:val="1"/>
        </w:numPr>
        <w:rPr>
          <w:rFonts w:asciiTheme="minorHAnsi" w:hAnsiTheme="minorHAnsi" w:cstheme="minorHAnsi"/>
        </w:rPr>
      </w:pPr>
      <w:r>
        <w:rPr>
          <w:rFonts w:asciiTheme="minorHAnsi" w:hAnsiTheme="minorHAnsi" w:cstheme="minorHAnsi"/>
          <w:iCs/>
        </w:rPr>
        <w:t>Reminder that all deeds are held at Greene &amp; Greene Solicitors in Bury St Edmunds and the website for the Council is: chevington.onesuffolk.net</w:t>
      </w:r>
    </w:p>
    <w:p w14:paraId="469A8C00" w14:textId="3E33197E" w:rsidR="00596E00" w:rsidRPr="002D0766" w:rsidRDefault="00845F3A" w:rsidP="00B27F18">
      <w:pPr>
        <w:pStyle w:val="ListParagraph"/>
        <w:numPr>
          <w:ilvl w:val="0"/>
          <w:numId w:val="10"/>
        </w:numPr>
        <w:rPr>
          <w:rFonts w:asciiTheme="minorHAnsi" w:hAnsiTheme="minorHAnsi" w:cstheme="minorHAnsi"/>
        </w:rPr>
      </w:pPr>
      <w:r w:rsidRPr="002D0766">
        <w:rPr>
          <w:rFonts w:asciiTheme="minorHAnsi" w:hAnsiTheme="minorHAnsi" w:cstheme="minorHAnsi"/>
        </w:rPr>
        <w:t>T</w:t>
      </w:r>
      <w:r w:rsidR="00905DE1" w:rsidRPr="002D0766">
        <w:rPr>
          <w:rFonts w:asciiTheme="minorHAnsi" w:hAnsiTheme="minorHAnsi" w:cstheme="minorHAnsi"/>
        </w:rPr>
        <w:t xml:space="preserve">he Clerk’s Report </w:t>
      </w:r>
      <w:r w:rsidR="00A94AD9">
        <w:rPr>
          <w:rFonts w:asciiTheme="minorHAnsi" w:hAnsiTheme="minorHAnsi" w:cstheme="minorHAnsi"/>
        </w:rPr>
        <w:t>contained</w:t>
      </w:r>
      <w:r w:rsidR="0090613C">
        <w:rPr>
          <w:rFonts w:asciiTheme="minorHAnsi" w:hAnsiTheme="minorHAnsi" w:cstheme="minorHAnsi"/>
        </w:rPr>
        <w:t>:</w:t>
      </w:r>
    </w:p>
    <w:p w14:paraId="28EDB0E7" w14:textId="2770E747" w:rsidR="00A94AD9" w:rsidRPr="0090613C" w:rsidRDefault="00D1780E" w:rsidP="0090613C">
      <w:pPr>
        <w:pStyle w:val="ListParagraph"/>
        <w:numPr>
          <w:ilvl w:val="0"/>
          <w:numId w:val="6"/>
        </w:numPr>
        <w:rPr>
          <w:rFonts w:asciiTheme="minorHAnsi" w:hAnsiTheme="minorHAnsi" w:cstheme="minorHAnsi"/>
        </w:rPr>
      </w:pPr>
      <w:r w:rsidRPr="0090613C">
        <w:rPr>
          <w:rFonts w:asciiTheme="minorHAnsi" w:hAnsiTheme="minorHAnsi" w:cstheme="minorHAnsi"/>
        </w:rPr>
        <w:t>Slow down road markings on Hargrave Road</w:t>
      </w:r>
      <w:r w:rsidR="00A94AD9" w:rsidRPr="0090613C">
        <w:rPr>
          <w:rFonts w:asciiTheme="minorHAnsi" w:hAnsiTheme="minorHAnsi" w:cstheme="minorHAnsi"/>
        </w:rPr>
        <w:t>. Clerk to re-report</w:t>
      </w:r>
    </w:p>
    <w:p w14:paraId="1AC3BBAD" w14:textId="7022F5CD" w:rsidR="00407E55" w:rsidRPr="0090613C" w:rsidRDefault="008E02BD" w:rsidP="0090613C">
      <w:pPr>
        <w:pStyle w:val="ListParagraph"/>
        <w:numPr>
          <w:ilvl w:val="0"/>
          <w:numId w:val="6"/>
        </w:numPr>
        <w:rPr>
          <w:rFonts w:asciiTheme="minorHAnsi" w:hAnsiTheme="minorHAnsi" w:cstheme="minorHAnsi"/>
        </w:rPr>
      </w:pPr>
      <w:r w:rsidRPr="0090613C">
        <w:rPr>
          <w:rFonts w:asciiTheme="minorHAnsi" w:hAnsiTheme="minorHAnsi" w:cstheme="minorHAnsi"/>
        </w:rPr>
        <w:t xml:space="preserve">CCDRCC’s </w:t>
      </w:r>
      <w:r w:rsidR="00991C15" w:rsidRPr="0090613C">
        <w:rPr>
          <w:rFonts w:asciiTheme="minorHAnsi" w:hAnsiTheme="minorHAnsi" w:cstheme="minorHAnsi"/>
        </w:rPr>
        <w:t>d</w:t>
      </w:r>
      <w:r w:rsidRPr="0090613C">
        <w:rPr>
          <w:rFonts w:asciiTheme="minorHAnsi" w:hAnsiTheme="minorHAnsi" w:cstheme="minorHAnsi"/>
        </w:rPr>
        <w:t xml:space="preserve">eeds and </w:t>
      </w:r>
      <w:r w:rsidR="00991C15" w:rsidRPr="0090613C">
        <w:rPr>
          <w:rFonts w:asciiTheme="minorHAnsi" w:hAnsiTheme="minorHAnsi" w:cstheme="minorHAnsi"/>
        </w:rPr>
        <w:t>constitution</w:t>
      </w:r>
      <w:r w:rsidR="00A94AD9" w:rsidRPr="0090613C">
        <w:rPr>
          <w:rFonts w:asciiTheme="minorHAnsi" w:hAnsiTheme="minorHAnsi" w:cstheme="minorHAnsi"/>
        </w:rPr>
        <w:t xml:space="preserve"> – research ongoing</w:t>
      </w:r>
    </w:p>
    <w:p w14:paraId="60A897B0" w14:textId="3DDE8ED9" w:rsidR="00991C15" w:rsidRPr="0090613C" w:rsidRDefault="00991C15" w:rsidP="0090613C">
      <w:pPr>
        <w:pStyle w:val="ListParagraph"/>
        <w:numPr>
          <w:ilvl w:val="0"/>
          <w:numId w:val="6"/>
        </w:numPr>
        <w:rPr>
          <w:rFonts w:asciiTheme="minorHAnsi" w:hAnsiTheme="minorHAnsi" w:cstheme="minorHAnsi"/>
        </w:rPr>
      </w:pPr>
      <w:r w:rsidRPr="0090613C">
        <w:rPr>
          <w:rFonts w:asciiTheme="minorHAnsi" w:hAnsiTheme="minorHAnsi" w:cstheme="minorHAnsi"/>
        </w:rPr>
        <w:t>Playground in Chedburgh deeds and constitution</w:t>
      </w:r>
      <w:r w:rsidR="00A94AD9" w:rsidRPr="0090613C">
        <w:rPr>
          <w:rFonts w:asciiTheme="minorHAnsi" w:hAnsiTheme="minorHAnsi" w:cstheme="minorHAnsi"/>
        </w:rPr>
        <w:t>. Greene &amp; Greene Solicitors      confirmed that the legal owners of this parcel of land is Chedburgh Parish Council and that Chevington Parish Council have no financial responsibilities towards this land.</w:t>
      </w:r>
    </w:p>
    <w:p w14:paraId="7F65C14B" w14:textId="7461578E" w:rsidR="00E50F1A" w:rsidRPr="0090613C" w:rsidRDefault="00A20342" w:rsidP="0090613C">
      <w:pPr>
        <w:pStyle w:val="ListParagraph"/>
        <w:numPr>
          <w:ilvl w:val="0"/>
          <w:numId w:val="6"/>
        </w:numPr>
        <w:rPr>
          <w:rFonts w:asciiTheme="minorHAnsi" w:hAnsiTheme="minorHAnsi" w:cstheme="minorHAnsi"/>
        </w:rPr>
      </w:pPr>
      <w:r w:rsidRPr="0090613C">
        <w:rPr>
          <w:rFonts w:asciiTheme="minorHAnsi" w:hAnsiTheme="minorHAnsi" w:cstheme="minorHAnsi"/>
        </w:rPr>
        <w:t>King’s Coronation Event</w:t>
      </w:r>
      <w:r w:rsidR="00A94AD9" w:rsidRPr="0090613C">
        <w:rPr>
          <w:rFonts w:asciiTheme="minorHAnsi" w:hAnsiTheme="minorHAnsi" w:cstheme="minorHAnsi"/>
        </w:rPr>
        <w:t xml:space="preserve"> took place on 7</w:t>
      </w:r>
      <w:r w:rsidR="00A94AD9" w:rsidRPr="0090613C">
        <w:rPr>
          <w:rFonts w:asciiTheme="minorHAnsi" w:hAnsiTheme="minorHAnsi" w:cstheme="minorHAnsi"/>
          <w:vertAlign w:val="superscript"/>
        </w:rPr>
        <w:t>th</w:t>
      </w:r>
      <w:r w:rsidR="00A94AD9" w:rsidRPr="0090613C">
        <w:rPr>
          <w:rFonts w:asciiTheme="minorHAnsi" w:hAnsiTheme="minorHAnsi" w:cstheme="minorHAnsi"/>
        </w:rPr>
        <w:t xml:space="preserve"> May 2023 and had almost 100 people attending over the four hours. The Toast to the King raised the roof.</w:t>
      </w:r>
    </w:p>
    <w:p w14:paraId="53FD5463" w14:textId="7D635188" w:rsidR="00140C5F" w:rsidRDefault="00140C5F" w:rsidP="0090613C">
      <w:pPr>
        <w:pStyle w:val="ListParagraph"/>
        <w:numPr>
          <w:ilvl w:val="0"/>
          <w:numId w:val="6"/>
        </w:numPr>
        <w:rPr>
          <w:rFonts w:asciiTheme="minorHAnsi" w:hAnsiTheme="minorHAnsi" w:cstheme="minorHAnsi"/>
        </w:rPr>
      </w:pPr>
      <w:r w:rsidRPr="0090613C">
        <w:rPr>
          <w:rFonts w:asciiTheme="minorHAnsi" w:hAnsiTheme="minorHAnsi" w:cstheme="minorHAnsi"/>
        </w:rPr>
        <w:t>Street lights on all night?</w:t>
      </w:r>
      <w:r w:rsidR="00A94AD9" w:rsidRPr="0090613C">
        <w:rPr>
          <w:rFonts w:asciiTheme="minorHAnsi" w:hAnsiTheme="minorHAnsi" w:cstheme="minorHAnsi"/>
        </w:rPr>
        <w:t xml:space="preserve"> Clerk to contact WSC and ask why.</w:t>
      </w:r>
    </w:p>
    <w:p w14:paraId="6FF89612" w14:textId="35C0794F" w:rsidR="00B35853" w:rsidRDefault="00B35853" w:rsidP="0090613C">
      <w:pPr>
        <w:pStyle w:val="ListParagraph"/>
        <w:numPr>
          <w:ilvl w:val="0"/>
          <w:numId w:val="6"/>
        </w:numPr>
        <w:rPr>
          <w:rFonts w:asciiTheme="minorHAnsi" w:hAnsiTheme="minorHAnsi" w:cstheme="minorHAnsi"/>
        </w:rPr>
      </w:pPr>
      <w:r>
        <w:rPr>
          <w:rFonts w:asciiTheme="minorHAnsi" w:hAnsiTheme="minorHAnsi" w:cstheme="minorHAnsi"/>
        </w:rPr>
        <w:t>ANPR unit to be in place on Chedburgh Road from 15</w:t>
      </w:r>
      <w:r w:rsidRPr="00B35853">
        <w:rPr>
          <w:rFonts w:asciiTheme="minorHAnsi" w:hAnsiTheme="minorHAnsi" w:cstheme="minorHAnsi"/>
          <w:vertAlign w:val="superscript"/>
        </w:rPr>
        <w:t>th</w:t>
      </w:r>
      <w:r>
        <w:rPr>
          <w:rFonts w:asciiTheme="minorHAnsi" w:hAnsiTheme="minorHAnsi" w:cstheme="minorHAnsi"/>
        </w:rPr>
        <w:t xml:space="preserve"> May to 22</w:t>
      </w:r>
      <w:r w:rsidRPr="00B35853">
        <w:rPr>
          <w:rFonts w:asciiTheme="minorHAnsi" w:hAnsiTheme="minorHAnsi" w:cstheme="minorHAnsi"/>
          <w:vertAlign w:val="superscript"/>
        </w:rPr>
        <w:t>nd</w:t>
      </w:r>
      <w:r>
        <w:rPr>
          <w:rFonts w:asciiTheme="minorHAnsi" w:hAnsiTheme="minorHAnsi" w:cstheme="minorHAnsi"/>
        </w:rPr>
        <w:t xml:space="preserve"> May.</w:t>
      </w:r>
    </w:p>
    <w:p w14:paraId="2C73A6A4" w14:textId="669A6CED" w:rsidR="00050307" w:rsidRDefault="00050307" w:rsidP="0090613C">
      <w:pPr>
        <w:pStyle w:val="ListParagraph"/>
        <w:numPr>
          <w:ilvl w:val="0"/>
          <w:numId w:val="6"/>
        </w:numPr>
        <w:rPr>
          <w:rFonts w:asciiTheme="minorHAnsi" w:hAnsiTheme="minorHAnsi" w:cstheme="minorHAnsi"/>
        </w:rPr>
      </w:pPr>
      <w:r>
        <w:rPr>
          <w:rFonts w:asciiTheme="minorHAnsi" w:hAnsiTheme="minorHAnsi" w:cstheme="minorHAnsi"/>
        </w:rPr>
        <w:t>SALC are running two</w:t>
      </w:r>
      <w:r w:rsidR="00B35853">
        <w:rPr>
          <w:rFonts w:asciiTheme="minorHAnsi" w:hAnsiTheme="minorHAnsi" w:cstheme="minorHAnsi"/>
        </w:rPr>
        <w:t>,</w:t>
      </w:r>
      <w:r>
        <w:rPr>
          <w:rFonts w:asciiTheme="minorHAnsi" w:hAnsiTheme="minorHAnsi" w:cstheme="minorHAnsi"/>
        </w:rPr>
        <w:t xml:space="preserve"> two</w:t>
      </w:r>
      <w:r w:rsidR="00B35853">
        <w:rPr>
          <w:rFonts w:asciiTheme="minorHAnsi" w:hAnsiTheme="minorHAnsi" w:cstheme="minorHAnsi"/>
        </w:rPr>
        <w:t>-</w:t>
      </w:r>
      <w:r>
        <w:rPr>
          <w:rFonts w:asciiTheme="minorHAnsi" w:hAnsiTheme="minorHAnsi" w:cstheme="minorHAnsi"/>
        </w:rPr>
        <w:t xml:space="preserve">hour </w:t>
      </w:r>
      <w:r w:rsidR="00B35853">
        <w:rPr>
          <w:rFonts w:asciiTheme="minorHAnsi" w:hAnsiTheme="minorHAnsi" w:cstheme="minorHAnsi"/>
        </w:rPr>
        <w:t>training</w:t>
      </w:r>
      <w:r>
        <w:rPr>
          <w:rFonts w:asciiTheme="minorHAnsi" w:hAnsiTheme="minorHAnsi" w:cstheme="minorHAnsi"/>
        </w:rPr>
        <w:t xml:space="preserve"> sessions for newly elected </w:t>
      </w:r>
      <w:r w:rsidR="00B35853">
        <w:rPr>
          <w:rFonts w:asciiTheme="minorHAnsi" w:hAnsiTheme="minorHAnsi" w:cstheme="minorHAnsi"/>
        </w:rPr>
        <w:t>Councillors</w:t>
      </w:r>
      <w:r>
        <w:rPr>
          <w:rFonts w:asciiTheme="minorHAnsi" w:hAnsiTheme="minorHAnsi" w:cstheme="minorHAnsi"/>
        </w:rPr>
        <w:t xml:space="preserve">. Cost £60 + VAT. Clerk to send dates to all members of the </w:t>
      </w:r>
      <w:r w:rsidR="00B35853">
        <w:rPr>
          <w:rFonts w:asciiTheme="minorHAnsi" w:hAnsiTheme="minorHAnsi" w:cstheme="minorHAnsi"/>
        </w:rPr>
        <w:t>Council</w:t>
      </w:r>
    </w:p>
    <w:p w14:paraId="1BDA37A5" w14:textId="536388FB" w:rsidR="00050307" w:rsidRPr="00B35853" w:rsidRDefault="00B35853" w:rsidP="00B35853">
      <w:pPr>
        <w:pStyle w:val="ListParagraph"/>
        <w:ind w:left="1440"/>
        <w:jc w:val="right"/>
        <w:rPr>
          <w:rFonts w:asciiTheme="minorHAnsi" w:hAnsiTheme="minorHAnsi" w:cstheme="minorHAnsi"/>
          <w:color w:val="FF0000"/>
        </w:rPr>
      </w:pPr>
      <w:r>
        <w:rPr>
          <w:rFonts w:asciiTheme="minorHAnsi" w:hAnsiTheme="minorHAnsi" w:cstheme="minorHAnsi"/>
          <w:color w:val="FF0000"/>
        </w:rPr>
        <w:t>ACTION:Clerk</w:t>
      </w:r>
    </w:p>
    <w:p w14:paraId="2D1F16A5" w14:textId="6511037C" w:rsidR="00140C5F" w:rsidRPr="0090613C" w:rsidRDefault="00140C5F" w:rsidP="0090613C">
      <w:pPr>
        <w:pStyle w:val="ListParagraph"/>
        <w:numPr>
          <w:ilvl w:val="0"/>
          <w:numId w:val="6"/>
        </w:numPr>
        <w:rPr>
          <w:rFonts w:asciiTheme="minorHAnsi" w:hAnsiTheme="minorHAnsi" w:cstheme="minorHAnsi"/>
        </w:rPr>
      </w:pPr>
      <w:r w:rsidRPr="0090613C">
        <w:rPr>
          <w:rFonts w:asciiTheme="minorHAnsi" w:hAnsiTheme="minorHAnsi" w:cstheme="minorHAnsi"/>
        </w:rPr>
        <w:lastRenderedPageBreak/>
        <w:t>Over parking on Chedburgh Road</w:t>
      </w:r>
      <w:r w:rsidR="00A94AD9" w:rsidRPr="0090613C">
        <w:rPr>
          <w:rFonts w:asciiTheme="minorHAnsi" w:hAnsiTheme="minorHAnsi" w:cstheme="minorHAnsi"/>
        </w:rPr>
        <w:t>. Council looked in to this last year and apart from asking people to follow the Highway’s Code there was very little it could do to stop people parking their vehicles on the road. However, if there was an accident the car owner would be liable for any expenses occurred.</w:t>
      </w:r>
    </w:p>
    <w:p w14:paraId="54FA01C8" w14:textId="3556570E" w:rsidR="00140C5F" w:rsidRPr="0090613C" w:rsidRDefault="00140C5F" w:rsidP="0090613C">
      <w:pPr>
        <w:pStyle w:val="ListParagraph"/>
        <w:numPr>
          <w:ilvl w:val="0"/>
          <w:numId w:val="6"/>
        </w:numPr>
        <w:rPr>
          <w:rFonts w:asciiTheme="minorHAnsi" w:hAnsiTheme="minorHAnsi" w:cstheme="minorHAnsi"/>
        </w:rPr>
      </w:pPr>
      <w:r w:rsidRPr="0090613C">
        <w:rPr>
          <w:rFonts w:asciiTheme="minorHAnsi" w:hAnsiTheme="minorHAnsi" w:cstheme="minorHAnsi"/>
        </w:rPr>
        <w:t>Electric charging points at the village hall</w:t>
      </w:r>
      <w:r w:rsidR="00A94AD9" w:rsidRPr="0090613C">
        <w:rPr>
          <w:rFonts w:asciiTheme="minorHAnsi" w:hAnsiTheme="minorHAnsi" w:cstheme="minorHAnsi"/>
        </w:rPr>
        <w:t>. Several years ago the Council looked into helping the VHMC to obtain an electric charging point outside the village hall. There was no interest so the idea was dropped. There is still no enthusiasm for this scheme so the Council will not pursue this matter fu</w:t>
      </w:r>
      <w:r w:rsidR="0090613C" w:rsidRPr="0090613C">
        <w:rPr>
          <w:rFonts w:asciiTheme="minorHAnsi" w:hAnsiTheme="minorHAnsi" w:cstheme="minorHAnsi"/>
        </w:rPr>
        <w:t>r</w:t>
      </w:r>
      <w:r w:rsidR="00A94AD9" w:rsidRPr="0090613C">
        <w:rPr>
          <w:rFonts w:asciiTheme="minorHAnsi" w:hAnsiTheme="minorHAnsi" w:cstheme="minorHAnsi"/>
        </w:rPr>
        <w:t>ther.</w:t>
      </w:r>
      <w:r w:rsidR="0090613C" w:rsidRPr="0090613C">
        <w:rPr>
          <w:rFonts w:asciiTheme="minorHAnsi" w:hAnsiTheme="minorHAnsi" w:cstheme="minorHAnsi"/>
        </w:rPr>
        <w:t xml:space="preserve"> The Parish Council do not own any land suitable to place an electric charging point</w:t>
      </w:r>
    </w:p>
    <w:p w14:paraId="7F41436C" w14:textId="7D12C9A6" w:rsidR="008F096D" w:rsidRPr="0090613C" w:rsidRDefault="008F096D" w:rsidP="0090613C">
      <w:pPr>
        <w:pStyle w:val="ListParagraph"/>
        <w:numPr>
          <w:ilvl w:val="0"/>
          <w:numId w:val="6"/>
        </w:numPr>
        <w:rPr>
          <w:rFonts w:asciiTheme="minorHAnsi" w:hAnsiTheme="minorHAnsi" w:cstheme="minorHAnsi"/>
        </w:rPr>
      </w:pPr>
      <w:r w:rsidRPr="0090613C">
        <w:rPr>
          <w:rFonts w:asciiTheme="minorHAnsi" w:hAnsiTheme="minorHAnsi" w:cstheme="minorHAnsi"/>
        </w:rPr>
        <w:t>Complaint about early morning bird scarer noise.</w:t>
      </w:r>
      <w:r w:rsidR="0090613C" w:rsidRPr="0090613C">
        <w:rPr>
          <w:rFonts w:asciiTheme="minorHAnsi" w:hAnsiTheme="minorHAnsi" w:cstheme="minorHAnsi"/>
        </w:rPr>
        <w:t xml:space="preserve"> The Parish Council do not feel they can contact land owners about how they run their land/business. Chevington is a rural village and rural pursuits are all part of it.</w:t>
      </w:r>
    </w:p>
    <w:p w14:paraId="65840A40" w14:textId="74CF354A" w:rsidR="003E62BC" w:rsidRDefault="003E62BC" w:rsidP="0090613C">
      <w:pPr>
        <w:pStyle w:val="ListParagraph"/>
        <w:numPr>
          <w:ilvl w:val="0"/>
          <w:numId w:val="6"/>
        </w:numPr>
        <w:rPr>
          <w:rFonts w:asciiTheme="minorHAnsi" w:hAnsiTheme="minorHAnsi" w:cstheme="minorHAnsi"/>
        </w:rPr>
      </w:pPr>
      <w:r w:rsidRPr="0090613C">
        <w:rPr>
          <w:rFonts w:asciiTheme="minorHAnsi" w:hAnsiTheme="minorHAnsi" w:cstheme="minorHAnsi"/>
        </w:rPr>
        <w:t>Correspondence with Solicitors re Chedburgh playing field as per item 10:5 9</w:t>
      </w:r>
      <w:r w:rsidRPr="0090613C">
        <w:rPr>
          <w:rFonts w:asciiTheme="minorHAnsi" w:hAnsiTheme="minorHAnsi" w:cstheme="minorHAnsi"/>
          <w:vertAlign w:val="superscript"/>
        </w:rPr>
        <w:t>th</w:t>
      </w:r>
      <w:r w:rsidRPr="0090613C">
        <w:rPr>
          <w:rFonts w:asciiTheme="minorHAnsi" w:hAnsiTheme="minorHAnsi" w:cstheme="minorHAnsi"/>
        </w:rPr>
        <w:t xml:space="preserve"> March 2023 PC meeting</w:t>
      </w:r>
      <w:r w:rsidR="0090613C" w:rsidRPr="0090613C">
        <w:rPr>
          <w:rFonts w:asciiTheme="minorHAnsi" w:hAnsiTheme="minorHAnsi" w:cstheme="minorHAnsi"/>
        </w:rPr>
        <w:t>. See item 14:3</w:t>
      </w:r>
    </w:p>
    <w:p w14:paraId="4961B4E5" w14:textId="35B267E4" w:rsidR="0090613C" w:rsidRPr="0090613C" w:rsidRDefault="0090613C" w:rsidP="0090613C">
      <w:pPr>
        <w:pStyle w:val="ListParagraph"/>
        <w:ind w:left="1440"/>
        <w:jc w:val="right"/>
        <w:rPr>
          <w:rFonts w:asciiTheme="minorHAnsi" w:hAnsiTheme="minorHAnsi" w:cstheme="minorHAnsi"/>
          <w:color w:val="FF0000"/>
        </w:rPr>
      </w:pPr>
      <w:r>
        <w:rPr>
          <w:rFonts w:asciiTheme="minorHAnsi" w:hAnsiTheme="minorHAnsi" w:cstheme="minorHAnsi"/>
          <w:color w:val="FF0000"/>
        </w:rPr>
        <w:t>ALL ACTIONS: Clerk</w:t>
      </w:r>
    </w:p>
    <w:p w14:paraId="7660B402" w14:textId="77777777" w:rsidR="00407E55" w:rsidRPr="002D0766" w:rsidRDefault="00407E55" w:rsidP="00407E55">
      <w:pPr>
        <w:pStyle w:val="ListParagraph"/>
        <w:rPr>
          <w:rFonts w:asciiTheme="minorHAnsi" w:hAnsiTheme="minorHAnsi" w:cstheme="minorHAnsi"/>
          <w:color w:val="FF0000"/>
        </w:rPr>
      </w:pPr>
    </w:p>
    <w:p w14:paraId="7C8E8704" w14:textId="4C7EFF1C" w:rsidR="003F5429" w:rsidRDefault="003F5429" w:rsidP="00B27F18">
      <w:pPr>
        <w:pStyle w:val="ListParagraph"/>
        <w:numPr>
          <w:ilvl w:val="0"/>
          <w:numId w:val="10"/>
        </w:numPr>
        <w:rPr>
          <w:rFonts w:asciiTheme="minorHAnsi" w:hAnsiTheme="minorHAnsi" w:cstheme="minorHAnsi"/>
        </w:rPr>
      </w:pPr>
      <w:r w:rsidRPr="002D0766">
        <w:rPr>
          <w:rFonts w:asciiTheme="minorHAnsi" w:hAnsiTheme="minorHAnsi" w:cstheme="minorHAnsi"/>
        </w:rPr>
        <w:t>Recruitment drive for new Councillors</w:t>
      </w:r>
      <w:r w:rsidR="0090613C">
        <w:rPr>
          <w:rFonts w:asciiTheme="minorHAnsi" w:hAnsiTheme="minorHAnsi" w:cstheme="minorHAnsi"/>
        </w:rPr>
        <w:t>. Clerk to place adverts up around the village and in the Benefice Magazine and on the village notice board.</w:t>
      </w:r>
    </w:p>
    <w:p w14:paraId="0D10BFF8" w14:textId="358E32D0" w:rsidR="0090613C" w:rsidRDefault="0090613C" w:rsidP="00B27F18">
      <w:pPr>
        <w:pStyle w:val="ListParagraph"/>
        <w:numPr>
          <w:ilvl w:val="0"/>
          <w:numId w:val="10"/>
        </w:numPr>
        <w:rPr>
          <w:rFonts w:asciiTheme="minorHAnsi" w:hAnsiTheme="minorHAnsi" w:cstheme="minorHAnsi"/>
        </w:rPr>
      </w:pPr>
      <w:r>
        <w:rPr>
          <w:rFonts w:asciiTheme="minorHAnsi" w:hAnsiTheme="minorHAnsi" w:cstheme="minorHAnsi"/>
        </w:rPr>
        <w:t>Next Agenda Items:</w:t>
      </w:r>
    </w:p>
    <w:p w14:paraId="5958C93A" w14:textId="6EC98514" w:rsidR="0090613C" w:rsidRPr="002D0766" w:rsidRDefault="0090613C" w:rsidP="0090613C">
      <w:pPr>
        <w:pStyle w:val="ListParagraph"/>
        <w:numPr>
          <w:ilvl w:val="0"/>
          <w:numId w:val="7"/>
        </w:numPr>
        <w:rPr>
          <w:rFonts w:asciiTheme="minorHAnsi" w:hAnsiTheme="minorHAnsi" w:cstheme="minorHAnsi"/>
        </w:rPr>
      </w:pPr>
      <w:r>
        <w:rPr>
          <w:rFonts w:asciiTheme="minorHAnsi" w:hAnsiTheme="minorHAnsi" w:cstheme="minorHAnsi"/>
        </w:rPr>
        <w:t>VAS machine co-ordinator</w:t>
      </w:r>
    </w:p>
    <w:p w14:paraId="0E9D63EA" w14:textId="27FC1578" w:rsidR="00AA4C4B" w:rsidRPr="002D0766" w:rsidRDefault="00AA4C4B" w:rsidP="00B20B07">
      <w:pPr>
        <w:contextualSpacing/>
        <w:rPr>
          <w:rFonts w:asciiTheme="minorHAnsi" w:hAnsiTheme="minorHAnsi" w:cstheme="minorHAnsi"/>
          <w:color w:val="FF0000"/>
        </w:rPr>
      </w:pPr>
      <w:r w:rsidRPr="002D0766">
        <w:rPr>
          <w:rFonts w:asciiTheme="minorHAnsi" w:hAnsiTheme="minorHAnsi" w:cstheme="minorHAnsi"/>
          <w:color w:val="FF0000"/>
        </w:rPr>
        <w:tab/>
      </w:r>
    </w:p>
    <w:p w14:paraId="5FB2086A" w14:textId="4DBC94A9" w:rsidR="00E43B83" w:rsidRPr="002D0766" w:rsidRDefault="00941FBD" w:rsidP="00B27F18">
      <w:pPr>
        <w:pStyle w:val="ListParagraph"/>
        <w:numPr>
          <w:ilvl w:val="0"/>
          <w:numId w:val="10"/>
        </w:numPr>
        <w:rPr>
          <w:rFonts w:asciiTheme="minorHAnsi" w:hAnsiTheme="minorHAnsi" w:cstheme="minorHAnsi"/>
        </w:rPr>
      </w:pPr>
      <w:r w:rsidRPr="002D0766">
        <w:rPr>
          <w:rFonts w:asciiTheme="minorHAnsi" w:hAnsiTheme="minorHAnsi" w:cstheme="minorHAnsi"/>
        </w:rPr>
        <w:t>Date</w:t>
      </w:r>
      <w:r w:rsidR="00AD76CC" w:rsidRPr="002D0766">
        <w:rPr>
          <w:rFonts w:asciiTheme="minorHAnsi" w:hAnsiTheme="minorHAnsi" w:cstheme="minorHAnsi"/>
        </w:rPr>
        <w:t xml:space="preserve"> of next </w:t>
      </w:r>
      <w:r w:rsidR="00D43D90" w:rsidRPr="002D0766">
        <w:rPr>
          <w:rFonts w:asciiTheme="minorHAnsi" w:hAnsiTheme="minorHAnsi" w:cstheme="minorHAnsi"/>
        </w:rPr>
        <w:t>Meeting –</w:t>
      </w:r>
      <w:r w:rsidR="0020276B" w:rsidRPr="002D0766">
        <w:rPr>
          <w:rFonts w:asciiTheme="minorHAnsi" w:hAnsiTheme="minorHAnsi" w:cstheme="minorHAnsi"/>
        </w:rPr>
        <w:t xml:space="preserve"> </w:t>
      </w:r>
    </w:p>
    <w:p w14:paraId="4A0BBDFE" w14:textId="457F1AEB" w:rsidR="007319BB" w:rsidRDefault="00450323" w:rsidP="00B27F18">
      <w:pPr>
        <w:ind w:left="720" w:firstLine="720"/>
        <w:contextualSpacing/>
        <w:rPr>
          <w:rFonts w:asciiTheme="minorHAnsi" w:hAnsiTheme="minorHAnsi" w:cstheme="minorHAnsi"/>
        </w:rPr>
      </w:pPr>
      <w:r w:rsidRPr="002D0766">
        <w:rPr>
          <w:rFonts w:asciiTheme="minorHAnsi" w:hAnsiTheme="minorHAnsi" w:cstheme="minorHAnsi"/>
        </w:rPr>
        <w:t xml:space="preserve">Thursday </w:t>
      </w:r>
      <w:r w:rsidR="003F5429" w:rsidRPr="002D0766">
        <w:rPr>
          <w:rFonts w:asciiTheme="minorHAnsi" w:hAnsiTheme="minorHAnsi" w:cstheme="minorHAnsi"/>
        </w:rPr>
        <w:t>June 22</w:t>
      </w:r>
      <w:r w:rsidR="003F5429" w:rsidRPr="002D0766">
        <w:rPr>
          <w:rFonts w:asciiTheme="minorHAnsi" w:hAnsiTheme="minorHAnsi" w:cstheme="minorHAnsi"/>
          <w:vertAlign w:val="superscript"/>
        </w:rPr>
        <w:t>nd</w:t>
      </w:r>
      <w:r w:rsidR="003F5429" w:rsidRPr="002D0766">
        <w:rPr>
          <w:rFonts w:asciiTheme="minorHAnsi" w:hAnsiTheme="minorHAnsi" w:cstheme="minorHAnsi"/>
        </w:rPr>
        <w:t xml:space="preserve"> </w:t>
      </w:r>
      <w:r w:rsidRPr="002D0766">
        <w:rPr>
          <w:rFonts w:asciiTheme="minorHAnsi" w:hAnsiTheme="minorHAnsi" w:cstheme="minorHAnsi"/>
        </w:rPr>
        <w:t>2023</w:t>
      </w:r>
      <w:r w:rsidR="00B27F18">
        <w:rPr>
          <w:rFonts w:asciiTheme="minorHAnsi" w:hAnsiTheme="minorHAnsi" w:cstheme="minorHAnsi"/>
        </w:rPr>
        <w:t xml:space="preserve"> </w:t>
      </w:r>
      <w:r w:rsidRPr="002D0766">
        <w:rPr>
          <w:rFonts w:asciiTheme="minorHAnsi" w:hAnsiTheme="minorHAnsi" w:cstheme="minorHAnsi"/>
        </w:rPr>
        <w:t>In t</w:t>
      </w:r>
      <w:r w:rsidR="003A4CF5" w:rsidRPr="002D0766">
        <w:rPr>
          <w:rFonts w:asciiTheme="minorHAnsi" w:hAnsiTheme="minorHAnsi" w:cstheme="minorHAnsi"/>
        </w:rPr>
        <w:t>he hall from 7pm</w:t>
      </w:r>
    </w:p>
    <w:p w14:paraId="6DA3AE01" w14:textId="77777777" w:rsidR="00B27F18" w:rsidRDefault="00B27F18" w:rsidP="00B27F18">
      <w:pPr>
        <w:ind w:left="720" w:firstLine="720"/>
        <w:contextualSpacing/>
        <w:rPr>
          <w:rFonts w:asciiTheme="minorHAnsi" w:hAnsiTheme="minorHAnsi" w:cstheme="minorHAnsi"/>
        </w:rPr>
      </w:pPr>
    </w:p>
    <w:p w14:paraId="21F15391" w14:textId="670FF414" w:rsidR="00B27F18" w:rsidRDefault="00B27F18" w:rsidP="00B27F18">
      <w:pPr>
        <w:ind w:left="720" w:firstLine="720"/>
        <w:contextualSpacing/>
        <w:rPr>
          <w:rFonts w:asciiTheme="minorHAnsi" w:hAnsiTheme="minorHAnsi" w:cstheme="minorHAnsi"/>
        </w:rPr>
      </w:pPr>
      <w:r>
        <w:rPr>
          <w:rFonts w:asciiTheme="minorHAnsi" w:hAnsiTheme="minorHAnsi" w:cstheme="minorHAnsi"/>
        </w:rPr>
        <w:t>Meeting ended 21.20 hours</w:t>
      </w:r>
    </w:p>
    <w:p w14:paraId="09EF7842" w14:textId="77777777" w:rsidR="00B27F18" w:rsidRDefault="00B27F18" w:rsidP="00B27F18">
      <w:pPr>
        <w:ind w:left="720" w:firstLine="720"/>
        <w:contextualSpacing/>
        <w:rPr>
          <w:rFonts w:asciiTheme="minorHAnsi" w:hAnsiTheme="minorHAnsi" w:cstheme="minorHAnsi"/>
        </w:rPr>
      </w:pPr>
    </w:p>
    <w:p w14:paraId="6E573B6E" w14:textId="77777777" w:rsidR="00B27F18" w:rsidRDefault="00B27F18" w:rsidP="00B27F18">
      <w:pPr>
        <w:ind w:left="720" w:firstLine="720"/>
        <w:contextualSpacing/>
        <w:rPr>
          <w:rFonts w:asciiTheme="minorHAnsi" w:hAnsiTheme="minorHAnsi" w:cstheme="minorHAnsi"/>
        </w:rPr>
      </w:pPr>
    </w:p>
    <w:p w14:paraId="60915AC8" w14:textId="77777777" w:rsidR="00B27F18" w:rsidRDefault="00B27F18" w:rsidP="00B27F18">
      <w:pPr>
        <w:ind w:left="720" w:firstLine="720"/>
        <w:contextualSpacing/>
        <w:rPr>
          <w:rFonts w:asciiTheme="minorHAnsi" w:hAnsiTheme="minorHAnsi" w:cstheme="minorHAnsi"/>
        </w:rPr>
      </w:pPr>
    </w:p>
    <w:p w14:paraId="20A77D0E" w14:textId="77777777" w:rsidR="00B27F18" w:rsidRDefault="00B27F18" w:rsidP="00B27F18">
      <w:pPr>
        <w:ind w:left="720" w:firstLine="720"/>
        <w:contextualSpacing/>
        <w:rPr>
          <w:rFonts w:asciiTheme="minorHAnsi" w:hAnsiTheme="minorHAnsi" w:cstheme="minorHAnsi"/>
        </w:rPr>
      </w:pPr>
    </w:p>
    <w:p w14:paraId="32662686" w14:textId="13963F60" w:rsidR="00B27F18" w:rsidRDefault="00B27F18" w:rsidP="00B27F18">
      <w:pPr>
        <w:ind w:left="720" w:firstLine="720"/>
        <w:contextualSpacing/>
        <w:rPr>
          <w:rFonts w:asciiTheme="minorHAnsi" w:hAnsiTheme="minorHAnsi" w:cstheme="minorHAnsi"/>
        </w:rPr>
      </w:pPr>
      <w:r>
        <w:rPr>
          <w:rFonts w:asciiTheme="minorHAnsi" w:hAnsiTheme="minorHAnsi" w:cstheme="minorHAnsi"/>
        </w:rPr>
        <w:t>SIGNED…………………………………………………………………..  CHAIR</w:t>
      </w:r>
    </w:p>
    <w:p w14:paraId="4BC3346C" w14:textId="77777777" w:rsidR="00B27F18" w:rsidRDefault="00B27F18" w:rsidP="00B27F18">
      <w:pPr>
        <w:ind w:left="720" w:firstLine="720"/>
        <w:contextualSpacing/>
        <w:rPr>
          <w:rFonts w:asciiTheme="minorHAnsi" w:hAnsiTheme="minorHAnsi" w:cstheme="minorHAnsi"/>
        </w:rPr>
      </w:pPr>
    </w:p>
    <w:p w14:paraId="299123F7" w14:textId="6C96C614" w:rsidR="00B27F18" w:rsidRPr="002D0766" w:rsidRDefault="00B27F18" w:rsidP="00B27F18">
      <w:pPr>
        <w:ind w:left="720" w:firstLine="720"/>
        <w:contextualSpacing/>
        <w:rPr>
          <w:rFonts w:asciiTheme="minorHAnsi" w:hAnsiTheme="minorHAnsi" w:cstheme="minorHAnsi"/>
        </w:rPr>
      </w:pPr>
      <w:r>
        <w:rPr>
          <w:rFonts w:asciiTheme="minorHAnsi" w:hAnsiTheme="minorHAnsi" w:cstheme="minorHAnsi"/>
        </w:rPr>
        <w:t>DATE …………………………………...</w:t>
      </w:r>
    </w:p>
    <w:sectPr w:rsidR="00B27F18" w:rsidRPr="002D076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AA206" w14:textId="77777777" w:rsidR="00F16E7F" w:rsidRDefault="00F16E7F" w:rsidP="00C81FBF">
      <w:r>
        <w:separator/>
      </w:r>
    </w:p>
  </w:endnote>
  <w:endnote w:type="continuationSeparator" w:id="0">
    <w:p w14:paraId="0610C70B" w14:textId="77777777" w:rsidR="00F16E7F" w:rsidRDefault="00F16E7F"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960645"/>
      <w:docPartObj>
        <w:docPartGallery w:val="Page Numbers (Bottom of Page)"/>
        <w:docPartUnique/>
      </w:docPartObj>
    </w:sdtPr>
    <w:sdtEndPr>
      <w:rPr>
        <w:noProof/>
      </w:rPr>
    </w:sdtEndPr>
    <w:sdtContent>
      <w:p w14:paraId="4C627E44" w14:textId="0A913D3D" w:rsidR="00B27F18" w:rsidRDefault="00B27F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75A315" w14:textId="77777777" w:rsidR="00C61693" w:rsidRDefault="00C61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6F0F0" w14:textId="77777777" w:rsidR="00F16E7F" w:rsidRDefault="00F16E7F" w:rsidP="00C81FBF">
      <w:r>
        <w:separator/>
      </w:r>
    </w:p>
  </w:footnote>
  <w:footnote w:type="continuationSeparator" w:id="0">
    <w:p w14:paraId="4F8049B3" w14:textId="77777777" w:rsidR="00F16E7F" w:rsidRDefault="00F16E7F" w:rsidP="00C81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C11C5" w14:textId="77777777" w:rsidR="001E429E" w:rsidRPr="001E429E" w:rsidRDefault="001E429E" w:rsidP="001E429E">
    <w:pPr>
      <w:contextualSpacing/>
      <w:jc w:val="center"/>
      <w:rPr>
        <w:rFonts w:asciiTheme="minorHAnsi" w:hAnsiTheme="minorHAnsi" w:cstheme="minorHAnsi"/>
        <w:sz w:val="16"/>
        <w:szCs w:val="16"/>
      </w:rPr>
    </w:pPr>
    <w:r w:rsidRPr="001E429E">
      <w:rPr>
        <w:rFonts w:asciiTheme="minorHAnsi" w:hAnsiTheme="minorHAnsi" w:cstheme="minorHAnsi"/>
        <w:sz w:val="16"/>
        <w:szCs w:val="16"/>
      </w:rPr>
      <w:t>NB: Deeds for the village hall and the burial ground can be found at Greene &amp; Greene Solicitors in Bury St Edmunds</w:t>
    </w:r>
  </w:p>
  <w:p w14:paraId="00F29EEB" w14:textId="77777777" w:rsidR="001E429E" w:rsidRPr="001E429E" w:rsidRDefault="001E429E" w:rsidP="001E429E">
    <w:pPr>
      <w:pStyle w:val="ListParagraph"/>
      <w:rPr>
        <w:rFonts w:asciiTheme="minorHAnsi" w:hAnsiTheme="minorHAnsi" w:cstheme="minorHAnsi"/>
        <w:sz w:val="16"/>
        <w:szCs w:val="16"/>
      </w:rPr>
    </w:pPr>
  </w:p>
  <w:p w14:paraId="76C74382" w14:textId="77777777" w:rsidR="001E429E" w:rsidRPr="001E429E" w:rsidRDefault="001E429E" w:rsidP="001E429E">
    <w:pPr>
      <w:contextualSpacing/>
      <w:jc w:val="center"/>
      <w:rPr>
        <w:rFonts w:asciiTheme="minorHAnsi" w:hAnsiTheme="minorHAnsi" w:cstheme="minorHAnsi"/>
        <w:sz w:val="16"/>
        <w:szCs w:val="16"/>
      </w:rPr>
    </w:pPr>
    <w:r w:rsidRPr="001E429E">
      <w:rPr>
        <w:rFonts w:asciiTheme="minorHAnsi" w:hAnsiTheme="minorHAnsi" w:cstheme="minorHAnsi"/>
        <w:sz w:val="16"/>
        <w:szCs w:val="16"/>
      </w:rPr>
      <w:t xml:space="preserve">VILLAGE WEBSITE CAN BE FOUND ON:- </w:t>
    </w:r>
    <w:hyperlink r:id="rId1" w:history="1">
      <w:r w:rsidRPr="001E429E">
        <w:rPr>
          <w:rStyle w:val="Hyperlink"/>
          <w:rFonts w:asciiTheme="minorHAnsi" w:hAnsiTheme="minorHAnsi" w:cstheme="minorHAnsi"/>
          <w:color w:val="auto"/>
          <w:sz w:val="16"/>
          <w:szCs w:val="16"/>
          <w:u w:val="none"/>
        </w:rPr>
        <w:t>http://chevington.onesuffolk.net/</w:t>
      </w:r>
    </w:hyperlink>
  </w:p>
  <w:p w14:paraId="6F7892B4" w14:textId="77777777" w:rsidR="001E429E" w:rsidRDefault="001E4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A4A6C"/>
    <w:multiLevelType w:val="hybridMultilevel"/>
    <w:tmpl w:val="87F2F05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6F27B3"/>
    <w:multiLevelType w:val="hybridMultilevel"/>
    <w:tmpl w:val="BC72F748"/>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4F136D"/>
    <w:multiLevelType w:val="hybridMultilevel"/>
    <w:tmpl w:val="269CAB6C"/>
    <w:lvl w:ilvl="0" w:tplc="7E528CC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EB0C34"/>
    <w:multiLevelType w:val="hybridMultilevel"/>
    <w:tmpl w:val="0C9ADFB2"/>
    <w:lvl w:ilvl="0" w:tplc="1162223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34D64383"/>
    <w:multiLevelType w:val="hybridMultilevel"/>
    <w:tmpl w:val="7AF4586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941626"/>
    <w:multiLevelType w:val="hybridMultilevel"/>
    <w:tmpl w:val="B0A42F2E"/>
    <w:lvl w:ilvl="0" w:tplc="AF606E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578692A"/>
    <w:multiLevelType w:val="hybridMultilevel"/>
    <w:tmpl w:val="49E0994A"/>
    <w:lvl w:ilvl="0" w:tplc="47E0AAE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6DC324BB"/>
    <w:multiLevelType w:val="hybridMultilevel"/>
    <w:tmpl w:val="7C704C9A"/>
    <w:lvl w:ilvl="0" w:tplc="DDBC19D6">
      <w:start w:val="1"/>
      <w:numFmt w:val="decimal"/>
      <w:lvlText w:val="%1."/>
      <w:lvlJc w:val="left"/>
      <w:pPr>
        <w:ind w:left="1080" w:hanging="360"/>
      </w:pPr>
      <w:rPr>
        <w:rFonts w:ascii="Times New Roman" w:eastAsia="Times New Roman"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9B03437"/>
    <w:multiLevelType w:val="hybridMultilevel"/>
    <w:tmpl w:val="E61087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DE510C8"/>
    <w:multiLevelType w:val="hybridMultilevel"/>
    <w:tmpl w:val="E8246402"/>
    <w:lvl w:ilvl="0" w:tplc="A61053F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640041823">
    <w:abstractNumId w:val="5"/>
  </w:num>
  <w:num w:numId="2" w16cid:durableId="1359351674">
    <w:abstractNumId w:val="7"/>
  </w:num>
  <w:num w:numId="3" w16cid:durableId="1424302227">
    <w:abstractNumId w:val="1"/>
  </w:num>
  <w:num w:numId="4" w16cid:durableId="1636179054">
    <w:abstractNumId w:val="8"/>
  </w:num>
  <w:num w:numId="5" w16cid:durableId="489180748">
    <w:abstractNumId w:val="0"/>
  </w:num>
  <w:num w:numId="6" w16cid:durableId="836119361">
    <w:abstractNumId w:val="6"/>
  </w:num>
  <w:num w:numId="7" w16cid:durableId="887644052">
    <w:abstractNumId w:val="3"/>
  </w:num>
  <w:num w:numId="8" w16cid:durableId="898327760">
    <w:abstractNumId w:val="9"/>
  </w:num>
  <w:num w:numId="9" w16cid:durableId="1774664549">
    <w:abstractNumId w:val="2"/>
  </w:num>
  <w:num w:numId="10" w16cid:durableId="148257587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337D"/>
    <w:rsid w:val="00003B0B"/>
    <w:rsid w:val="00004C68"/>
    <w:rsid w:val="00021960"/>
    <w:rsid w:val="00022971"/>
    <w:rsid w:val="0003249A"/>
    <w:rsid w:val="00034A6F"/>
    <w:rsid w:val="00035F5C"/>
    <w:rsid w:val="00037BCF"/>
    <w:rsid w:val="0004048B"/>
    <w:rsid w:val="0004226C"/>
    <w:rsid w:val="00043AEF"/>
    <w:rsid w:val="00046CF3"/>
    <w:rsid w:val="00050307"/>
    <w:rsid w:val="00051393"/>
    <w:rsid w:val="00054892"/>
    <w:rsid w:val="00065547"/>
    <w:rsid w:val="000655B8"/>
    <w:rsid w:val="00075869"/>
    <w:rsid w:val="00081E1C"/>
    <w:rsid w:val="00082D16"/>
    <w:rsid w:val="00082FE0"/>
    <w:rsid w:val="00084248"/>
    <w:rsid w:val="000858F9"/>
    <w:rsid w:val="0008741B"/>
    <w:rsid w:val="00094920"/>
    <w:rsid w:val="00095FF0"/>
    <w:rsid w:val="000A02B7"/>
    <w:rsid w:val="000A02F5"/>
    <w:rsid w:val="000A0774"/>
    <w:rsid w:val="000A1A3A"/>
    <w:rsid w:val="000A5578"/>
    <w:rsid w:val="000A6BE0"/>
    <w:rsid w:val="000B0AB2"/>
    <w:rsid w:val="000B3DFA"/>
    <w:rsid w:val="000B4027"/>
    <w:rsid w:val="000B5FB1"/>
    <w:rsid w:val="000B7D19"/>
    <w:rsid w:val="000C277F"/>
    <w:rsid w:val="000C52D3"/>
    <w:rsid w:val="000D11E1"/>
    <w:rsid w:val="000D1CEB"/>
    <w:rsid w:val="000D253D"/>
    <w:rsid w:val="000E1A51"/>
    <w:rsid w:val="000E5554"/>
    <w:rsid w:val="000F3DC1"/>
    <w:rsid w:val="000F7A49"/>
    <w:rsid w:val="001009D3"/>
    <w:rsid w:val="00101AFF"/>
    <w:rsid w:val="0010294D"/>
    <w:rsid w:val="00103BDE"/>
    <w:rsid w:val="00105F6B"/>
    <w:rsid w:val="0010792D"/>
    <w:rsid w:val="001138CF"/>
    <w:rsid w:val="001234AB"/>
    <w:rsid w:val="00124C56"/>
    <w:rsid w:val="00124FAE"/>
    <w:rsid w:val="0012552E"/>
    <w:rsid w:val="00126D9F"/>
    <w:rsid w:val="00127A51"/>
    <w:rsid w:val="00134754"/>
    <w:rsid w:val="00137662"/>
    <w:rsid w:val="00137D7D"/>
    <w:rsid w:val="00140C5F"/>
    <w:rsid w:val="00141B0B"/>
    <w:rsid w:val="00142D51"/>
    <w:rsid w:val="00144518"/>
    <w:rsid w:val="0014772F"/>
    <w:rsid w:val="00157532"/>
    <w:rsid w:val="00165486"/>
    <w:rsid w:val="00167B1E"/>
    <w:rsid w:val="00173794"/>
    <w:rsid w:val="00180755"/>
    <w:rsid w:val="00180B0E"/>
    <w:rsid w:val="00181E72"/>
    <w:rsid w:val="001840AE"/>
    <w:rsid w:val="00184D09"/>
    <w:rsid w:val="00184EAA"/>
    <w:rsid w:val="00191826"/>
    <w:rsid w:val="00193321"/>
    <w:rsid w:val="00193812"/>
    <w:rsid w:val="001942F0"/>
    <w:rsid w:val="00196AB6"/>
    <w:rsid w:val="001A3826"/>
    <w:rsid w:val="001A45F2"/>
    <w:rsid w:val="001A4CBA"/>
    <w:rsid w:val="001A7C75"/>
    <w:rsid w:val="001A7D99"/>
    <w:rsid w:val="001B075B"/>
    <w:rsid w:val="001B19FD"/>
    <w:rsid w:val="001B51C3"/>
    <w:rsid w:val="001C6648"/>
    <w:rsid w:val="001D16A6"/>
    <w:rsid w:val="001D54CF"/>
    <w:rsid w:val="001D6424"/>
    <w:rsid w:val="001E429E"/>
    <w:rsid w:val="001E44EC"/>
    <w:rsid w:val="001F1C76"/>
    <w:rsid w:val="001F4E59"/>
    <w:rsid w:val="0020276B"/>
    <w:rsid w:val="00207405"/>
    <w:rsid w:val="00214579"/>
    <w:rsid w:val="002147B4"/>
    <w:rsid w:val="002147E7"/>
    <w:rsid w:val="002178A2"/>
    <w:rsid w:val="00217DA4"/>
    <w:rsid w:val="002263CC"/>
    <w:rsid w:val="00226984"/>
    <w:rsid w:val="002274E1"/>
    <w:rsid w:val="00231692"/>
    <w:rsid w:val="00232CFB"/>
    <w:rsid w:val="0023557F"/>
    <w:rsid w:val="00237BD6"/>
    <w:rsid w:val="00240986"/>
    <w:rsid w:val="002429BC"/>
    <w:rsid w:val="002474EF"/>
    <w:rsid w:val="00251C9C"/>
    <w:rsid w:val="002522C3"/>
    <w:rsid w:val="00254278"/>
    <w:rsid w:val="002579AD"/>
    <w:rsid w:val="00262AD2"/>
    <w:rsid w:val="002733FA"/>
    <w:rsid w:val="00275BA6"/>
    <w:rsid w:val="002771FE"/>
    <w:rsid w:val="002779E2"/>
    <w:rsid w:val="00277CAE"/>
    <w:rsid w:val="0028035B"/>
    <w:rsid w:val="00287CCE"/>
    <w:rsid w:val="00291D12"/>
    <w:rsid w:val="0029202C"/>
    <w:rsid w:val="002967AC"/>
    <w:rsid w:val="00296837"/>
    <w:rsid w:val="002A0111"/>
    <w:rsid w:val="002A020C"/>
    <w:rsid w:val="002A456B"/>
    <w:rsid w:val="002A5984"/>
    <w:rsid w:val="002B0881"/>
    <w:rsid w:val="002B1820"/>
    <w:rsid w:val="002B19DD"/>
    <w:rsid w:val="002B37E9"/>
    <w:rsid w:val="002C1778"/>
    <w:rsid w:val="002D0766"/>
    <w:rsid w:val="002D150E"/>
    <w:rsid w:val="002D1AE2"/>
    <w:rsid w:val="002D1CCC"/>
    <w:rsid w:val="002D3818"/>
    <w:rsid w:val="002D383E"/>
    <w:rsid w:val="002D3D0B"/>
    <w:rsid w:val="002D40B3"/>
    <w:rsid w:val="002D4B34"/>
    <w:rsid w:val="002E035E"/>
    <w:rsid w:val="002E075F"/>
    <w:rsid w:val="002E6456"/>
    <w:rsid w:val="002F11F6"/>
    <w:rsid w:val="002F1BB2"/>
    <w:rsid w:val="002F1D7B"/>
    <w:rsid w:val="002F3AD3"/>
    <w:rsid w:val="002F652D"/>
    <w:rsid w:val="00301B4E"/>
    <w:rsid w:val="00305A21"/>
    <w:rsid w:val="003137C3"/>
    <w:rsid w:val="00317D08"/>
    <w:rsid w:val="00317E44"/>
    <w:rsid w:val="00324369"/>
    <w:rsid w:val="003264EE"/>
    <w:rsid w:val="00327AB1"/>
    <w:rsid w:val="0033090B"/>
    <w:rsid w:val="00330CBB"/>
    <w:rsid w:val="00331730"/>
    <w:rsid w:val="00333703"/>
    <w:rsid w:val="00334C8C"/>
    <w:rsid w:val="00337F11"/>
    <w:rsid w:val="00342EE8"/>
    <w:rsid w:val="003435F4"/>
    <w:rsid w:val="0034442C"/>
    <w:rsid w:val="00344717"/>
    <w:rsid w:val="0035042A"/>
    <w:rsid w:val="003510F3"/>
    <w:rsid w:val="00354615"/>
    <w:rsid w:val="00354707"/>
    <w:rsid w:val="0036153B"/>
    <w:rsid w:val="00364496"/>
    <w:rsid w:val="00380AB1"/>
    <w:rsid w:val="00380D46"/>
    <w:rsid w:val="0038304F"/>
    <w:rsid w:val="0038318C"/>
    <w:rsid w:val="003853BF"/>
    <w:rsid w:val="0038731C"/>
    <w:rsid w:val="003A38EC"/>
    <w:rsid w:val="003A4CF5"/>
    <w:rsid w:val="003B3F62"/>
    <w:rsid w:val="003B4AEC"/>
    <w:rsid w:val="003C034F"/>
    <w:rsid w:val="003C3F0C"/>
    <w:rsid w:val="003C41F3"/>
    <w:rsid w:val="003D256C"/>
    <w:rsid w:val="003D434C"/>
    <w:rsid w:val="003E2D77"/>
    <w:rsid w:val="003E62BC"/>
    <w:rsid w:val="003F0A59"/>
    <w:rsid w:val="003F5429"/>
    <w:rsid w:val="003F66CE"/>
    <w:rsid w:val="004017E4"/>
    <w:rsid w:val="004054ED"/>
    <w:rsid w:val="00407E55"/>
    <w:rsid w:val="00410506"/>
    <w:rsid w:val="00414FF9"/>
    <w:rsid w:val="004153FE"/>
    <w:rsid w:val="00416416"/>
    <w:rsid w:val="0042276B"/>
    <w:rsid w:val="00422DD8"/>
    <w:rsid w:val="00425032"/>
    <w:rsid w:val="004271C3"/>
    <w:rsid w:val="004342BD"/>
    <w:rsid w:val="004345D7"/>
    <w:rsid w:val="004372BF"/>
    <w:rsid w:val="00437477"/>
    <w:rsid w:val="00445510"/>
    <w:rsid w:val="00450323"/>
    <w:rsid w:val="0045086F"/>
    <w:rsid w:val="0045249A"/>
    <w:rsid w:val="0045318B"/>
    <w:rsid w:val="00454A89"/>
    <w:rsid w:val="0045519D"/>
    <w:rsid w:val="004611E0"/>
    <w:rsid w:val="00470853"/>
    <w:rsid w:val="0047251A"/>
    <w:rsid w:val="00472A5A"/>
    <w:rsid w:val="004731BB"/>
    <w:rsid w:val="00481B11"/>
    <w:rsid w:val="004831F5"/>
    <w:rsid w:val="00485238"/>
    <w:rsid w:val="004854BC"/>
    <w:rsid w:val="00486A91"/>
    <w:rsid w:val="00487CF1"/>
    <w:rsid w:val="004919DA"/>
    <w:rsid w:val="00491FD0"/>
    <w:rsid w:val="004928C0"/>
    <w:rsid w:val="004974F7"/>
    <w:rsid w:val="004A177C"/>
    <w:rsid w:val="004A5732"/>
    <w:rsid w:val="004A71F3"/>
    <w:rsid w:val="004B053E"/>
    <w:rsid w:val="004B1B1D"/>
    <w:rsid w:val="004B4EC0"/>
    <w:rsid w:val="004B7103"/>
    <w:rsid w:val="004C15FB"/>
    <w:rsid w:val="004C1ACF"/>
    <w:rsid w:val="004C5BF2"/>
    <w:rsid w:val="004C7C01"/>
    <w:rsid w:val="004D043B"/>
    <w:rsid w:val="004D3341"/>
    <w:rsid w:val="004D3C5C"/>
    <w:rsid w:val="004E0F85"/>
    <w:rsid w:val="004E19AF"/>
    <w:rsid w:val="004E2351"/>
    <w:rsid w:val="004E3062"/>
    <w:rsid w:val="004E50ED"/>
    <w:rsid w:val="004E5EFB"/>
    <w:rsid w:val="004E7DFA"/>
    <w:rsid w:val="004F06A3"/>
    <w:rsid w:val="004F361D"/>
    <w:rsid w:val="004F7B0F"/>
    <w:rsid w:val="00500F8F"/>
    <w:rsid w:val="00504B25"/>
    <w:rsid w:val="00512184"/>
    <w:rsid w:val="00513709"/>
    <w:rsid w:val="005161CE"/>
    <w:rsid w:val="00522105"/>
    <w:rsid w:val="00530A8E"/>
    <w:rsid w:val="00530B88"/>
    <w:rsid w:val="00531380"/>
    <w:rsid w:val="005410DA"/>
    <w:rsid w:val="005411D1"/>
    <w:rsid w:val="005442D6"/>
    <w:rsid w:val="00544F76"/>
    <w:rsid w:val="005470C2"/>
    <w:rsid w:val="00547210"/>
    <w:rsid w:val="00550CD6"/>
    <w:rsid w:val="00554E59"/>
    <w:rsid w:val="00560A9F"/>
    <w:rsid w:val="005614E5"/>
    <w:rsid w:val="00565F13"/>
    <w:rsid w:val="005661B7"/>
    <w:rsid w:val="00567B39"/>
    <w:rsid w:val="00570047"/>
    <w:rsid w:val="0057361C"/>
    <w:rsid w:val="0057563F"/>
    <w:rsid w:val="00575A43"/>
    <w:rsid w:val="005761C0"/>
    <w:rsid w:val="00583CF2"/>
    <w:rsid w:val="00583DF6"/>
    <w:rsid w:val="0058592E"/>
    <w:rsid w:val="0059059A"/>
    <w:rsid w:val="00596E00"/>
    <w:rsid w:val="00596F5C"/>
    <w:rsid w:val="005A1D4A"/>
    <w:rsid w:val="005A26C6"/>
    <w:rsid w:val="005A5DC8"/>
    <w:rsid w:val="005A74DB"/>
    <w:rsid w:val="005B157F"/>
    <w:rsid w:val="005B36AE"/>
    <w:rsid w:val="005B4DFB"/>
    <w:rsid w:val="005B56FB"/>
    <w:rsid w:val="005C1367"/>
    <w:rsid w:val="005C2DE8"/>
    <w:rsid w:val="005C37E7"/>
    <w:rsid w:val="005C6176"/>
    <w:rsid w:val="005D16BF"/>
    <w:rsid w:val="005D3258"/>
    <w:rsid w:val="005E4C60"/>
    <w:rsid w:val="005F0E9B"/>
    <w:rsid w:val="005F228F"/>
    <w:rsid w:val="005F462D"/>
    <w:rsid w:val="005F67A7"/>
    <w:rsid w:val="005F76FA"/>
    <w:rsid w:val="005F7986"/>
    <w:rsid w:val="00603F13"/>
    <w:rsid w:val="006041BB"/>
    <w:rsid w:val="00613E93"/>
    <w:rsid w:val="006163EC"/>
    <w:rsid w:val="00617A6D"/>
    <w:rsid w:val="0062173E"/>
    <w:rsid w:val="006228A2"/>
    <w:rsid w:val="00622950"/>
    <w:rsid w:val="006239D2"/>
    <w:rsid w:val="0062430B"/>
    <w:rsid w:val="006260FD"/>
    <w:rsid w:val="00626210"/>
    <w:rsid w:val="0063005E"/>
    <w:rsid w:val="00634867"/>
    <w:rsid w:val="00637931"/>
    <w:rsid w:val="00643C52"/>
    <w:rsid w:val="006459C9"/>
    <w:rsid w:val="00646331"/>
    <w:rsid w:val="00647E2A"/>
    <w:rsid w:val="00650BBA"/>
    <w:rsid w:val="00651D3C"/>
    <w:rsid w:val="00653CFB"/>
    <w:rsid w:val="00654BA3"/>
    <w:rsid w:val="00660682"/>
    <w:rsid w:val="0066127B"/>
    <w:rsid w:val="006630E7"/>
    <w:rsid w:val="00664452"/>
    <w:rsid w:val="006753FE"/>
    <w:rsid w:val="0068459C"/>
    <w:rsid w:val="00684FC2"/>
    <w:rsid w:val="00685994"/>
    <w:rsid w:val="00693419"/>
    <w:rsid w:val="00694CD8"/>
    <w:rsid w:val="00697F5D"/>
    <w:rsid w:val="006A1BDD"/>
    <w:rsid w:val="006A3140"/>
    <w:rsid w:val="006A3C5A"/>
    <w:rsid w:val="006A46CD"/>
    <w:rsid w:val="006A5A60"/>
    <w:rsid w:val="006A7723"/>
    <w:rsid w:val="006B15F8"/>
    <w:rsid w:val="006B4556"/>
    <w:rsid w:val="006B55CD"/>
    <w:rsid w:val="006B6A62"/>
    <w:rsid w:val="006C34E7"/>
    <w:rsid w:val="006C435A"/>
    <w:rsid w:val="006C7347"/>
    <w:rsid w:val="006D024B"/>
    <w:rsid w:val="006D3BC4"/>
    <w:rsid w:val="006D5DB3"/>
    <w:rsid w:val="006D711B"/>
    <w:rsid w:val="006D7134"/>
    <w:rsid w:val="006D7768"/>
    <w:rsid w:val="006D7DFD"/>
    <w:rsid w:val="006E1D05"/>
    <w:rsid w:val="006E2580"/>
    <w:rsid w:val="006E33FE"/>
    <w:rsid w:val="006E52E3"/>
    <w:rsid w:val="007069EE"/>
    <w:rsid w:val="00706FB5"/>
    <w:rsid w:val="00707A88"/>
    <w:rsid w:val="007100F0"/>
    <w:rsid w:val="00712F49"/>
    <w:rsid w:val="00724E02"/>
    <w:rsid w:val="007319BB"/>
    <w:rsid w:val="0073235E"/>
    <w:rsid w:val="00733841"/>
    <w:rsid w:val="00735DDC"/>
    <w:rsid w:val="00742809"/>
    <w:rsid w:val="00751032"/>
    <w:rsid w:val="00752120"/>
    <w:rsid w:val="00753862"/>
    <w:rsid w:val="007564CD"/>
    <w:rsid w:val="007645BD"/>
    <w:rsid w:val="00764EE5"/>
    <w:rsid w:val="007660B6"/>
    <w:rsid w:val="007716FC"/>
    <w:rsid w:val="0077347C"/>
    <w:rsid w:val="00775C98"/>
    <w:rsid w:val="00775DC2"/>
    <w:rsid w:val="007807FD"/>
    <w:rsid w:val="007824AA"/>
    <w:rsid w:val="00784C9D"/>
    <w:rsid w:val="00787B5A"/>
    <w:rsid w:val="007A349C"/>
    <w:rsid w:val="007A4315"/>
    <w:rsid w:val="007A74CC"/>
    <w:rsid w:val="007B01E7"/>
    <w:rsid w:val="007B2506"/>
    <w:rsid w:val="007C3633"/>
    <w:rsid w:val="007D1BAD"/>
    <w:rsid w:val="007D2536"/>
    <w:rsid w:val="007D3622"/>
    <w:rsid w:val="007E12B3"/>
    <w:rsid w:val="007E241A"/>
    <w:rsid w:val="007E5660"/>
    <w:rsid w:val="007F1F81"/>
    <w:rsid w:val="007F48FF"/>
    <w:rsid w:val="007F67EA"/>
    <w:rsid w:val="00800F39"/>
    <w:rsid w:val="008017ED"/>
    <w:rsid w:val="00804CA3"/>
    <w:rsid w:val="00812615"/>
    <w:rsid w:val="00812993"/>
    <w:rsid w:val="00826D3A"/>
    <w:rsid w:val="00826D9F"/>
    <w:rsid w:val="00831CED"/>
    <w:rsid w:val="00834273"/>
    <w:rsid w:val="00836308"/>
    <w:rsid w:val="00841C59"/>
    <w:rsid w:val="00842F94"/>
    <w:rsid w:val="008449C0"/>
    <w:rsid w:val="00845F3A"/>
    <w:rsid w:val="008460C6"/>
    <w:rsid w:val="008467CE"/>
    <w:rsid w:val="00852E6D"/>
    <w:rsid w:val="00852EE6"/>
    <w:rsid w:val="00860D7B"/>
    <w:rsid w:val="00862E1A"/>
    <w:rsid w:val="0086590D"/>
    <w:rsid w:val="00873467"/>
    <w:rsid w:val="008741E8"/>
    <w:rsid w:val="0087583B"/>
    <w:rsid w:val="008760A0"/>
    <w:rsid w:val="00880121"/>
    <w:rsid w:val="00881214"/>
    <w:rsid w:val="00881298"/>
    <w:rsid w:val="00882BB0"/>
    <w:rsid w:val="0088486F"/>
    <w:rsid w:val="00886673"/>
    <w:rsid w:val="008907DF"/>
    <w:rsid w:val="00891F86"/>
    <w:rsid w:val="00894293"/>
    <w:rsid w:val="008A2018"/>
    <w:rsid w:val="008A4440"/>
    <w:rsid w:val="008A57A2"/>
    <w:rsid w:val="008B124C"/>
    <w:rsid w:val="008B5723"/>
    <w:rsid w:val="008B6A2F"/>
    <w:rsid w:val="008C0AFB"/>
    <w:rsid w:val="008C3188"/>
    <w:rsid w:val="008C431F"/>
    <w:rsid w:val="008C54C4"/>
    <w:rsid w:val="008C65AA"/>
    <w:rsid w:val="008D0F55"/>
    <w:rsid w:val="008D673F"/>
    <w:rsid w:val="008D6CC2"/>
    <w:rsid w:val="008D6D45"/>
    <w:rsid w:val="008E02BD"/>
    <w:rsid w:val="008E05C4"/>
    <w:rsid w:val="008E2D2F"/>
    <w:rsid w:val="008E4C55"/>
    <w:rsid w:val="008F096D"/>
    <w:rsid w:val="008F1BEE"/>
    <w:rsid w:val="008F7C49"/>
    <w:rsid w:val="00905DE1"/>
    <w:rsid w:val="0090613C"/>
    <w:rsid w:val="00914F51"/>
    <w:rsid w:val="00922B4D"/>
    <w:rsid w:val="00927A38"/>
    <w:rsid w:val="00931284"/>
    <w:rsid w:val="00941FBD"/>
    <w:rsid w:val="0094712B"/>
    <w:rsid w:val="00947D56"/>
    <w:rsid w:val="00971D57"/>
    <w:rsid w:val="00971E92"/>
    <w:rsid w:val="00973A5C"/>
    <w:rsid w:val="00981D9F"/>
    <w:rsid w:val="009849CB"/>
    <w:rsid w:val="009854F9"/>
    <w:rsid w:val="009864D0"/>
    <w:rsid w:val="009910E5"/>
    <w:rsid w:val="00991C15"/>
    <w:rsid w:val="00991F6A"/>
    <w:rsid w:val="00993021"/>
    <w:rsid w:val="009935FF"/>
    <w:rsid w:val="00994A3B"/>
    <w:rsid w:val="00996A31"/>
    <w:rsid w:val="00996B4E"/>
    <w:rsid w:val="009A279F"/>
    <w:rsid w:val="009A416A"/>
    <w:rsid w:val="009A44C2"/>
    <w:rsid w:val="009A6ED4"/>
    <w:rsid w:val="009B267C"/>
    <w:rsid w:val="009C189C"/>
    <w:rsid w:val="009C3629"/>
    <w:rsid w:val="009C4AE6"/>
    <w:rsid w:val="009C723D"/>
    <w:rsid w:val="009D1CE9"/>
    <w:rsid w:val="009D260F"/>
    <w:rsid w:val="009D4E7D"/>
    <w:rsid w:val="009D5472"/>
    <w:rsid w:val="009D6913"/>
    <w:rsid w:val="009D6FF4"/>
    <w:rsid w:val="009E0E04"/>
    <w:rsid w:val="009E1481"/>
    <w:rsid w:val="009E525A"/>
    <w:rsid w:val="009E722D"/>
    <w:rsid w:val="009F412B"/>
    <w:rsid w:val="009F6628"/>
    <w:rsid w:val="00A05DFB"/>
    <w:rsid w:val="00A15A58"/>
    <w:rsid w:val="00A15D87"/>
    <w:rsid w:val="00A20342"/>
    <w:rsid w:val="00A23419"/>
    <w:rsid w:val="00A237BF"/>
    <w:rsid w:val="00A24978"/>
    <w:rsid w:val="00A26FA9"/>
    <w:rsid w:val="00A2715F"/>
    <w:rsid w:val="00A307AA"/>
    <w:rsid w:val="00A330B4"/>
    <w:rsid w:val="00A36C8F"/>
    <w:rsid w:val="00A414BB"/>
    <w:rsid w:val="00A44B15"/>
    <w:rsid w:val="00A505D5"/>
    <w:rsid w:val="00A532C9"/>
    <w:rsid w:val="00A54D79"/>
    <w:rsid w:val="00A55EFF"/>
    <w:rsid w:val="00A63D2F"/>
    <w:rsid w:val="00A65640"/>
    <w:rsid w:val="00A6688A"/>
    <w:rsid w:val="00A715EF"/>
    <w:rsid w:val="00A7267F"/>
    <w:rsid w:val="00A7283B"/>
    <w:rsid w:val="00A734E1"/>
    <w:rsid w:val="00A74AF8"/>
    <w:rsid w:val="00A80699"/>
    <w:rsid w:val="00A87FBD"/>
    <w:rsid w:val="00A90040"/>
    <w:rsid w:val="00A9014C"/>
    <w:rsid w:val="00A94AD9"/>
    <w:rsid w:val="00A968A7"/>
    <w:rsid w:val="00AA34B6"/>
    <w:rsid w:val="00AA4A3D"/>
    <w:rsid w:val="00AA4C4B"/>
    <w:rsid w:val="00AA77EA"/>
    <w:rsid w:val="00AB0244"/>
    <w:rsid w:val="00AB0F34"/>
    <w:rsid w:val="00AB2EBD"/>
    <w:rsid w:val="00AB413B"/>
    <w:rsid w:val="00AB64B7"/>
    <w:rsid w:val="00AC289C"/>
    <w:rsid w:val="00AC3490"/>
    <w:rsid w:val="00AC4602"/>
    <w:rsid w:val="00AC5530"/>
    <w:rsid w:val="00AC6492"/>
    <w:rsid w:val="00AC6E65"/>
    <w:rsid w:val="00AC6F8C"/>
    <w:rsid w:val="00AD15A4"/>
    <w:rsid w:val="00AD1C8B"/>
    <w:rsid w:val="00AD3A34"/>
    <w:rsid w:val="00AD76CC"/>
    <w:rsid w:val="00AE02BD"/>
    <w:rsid w:val="00AE1182"/>
    <w:rsid w:val="00AE13B9"/>
    <w:rsid w:val="00AE3AAD"/>
    <w:rsid w:val="00AE5847"/>
    <w:rsid w:val="00AF301B"/>
    <w:rsid w:val="00AF5558"/>
    <w:rsid w:val="00B021F9"/>
    <w:rsid w:val="00B03094"/>
    <w:rsid w:val="00B07735"/>
    <w:rsid w:val="00B20B07"/>
    <w:rsid w:val="00B21910"/>
    <w:rsid w:val="00B227A6"/>
    <w:rsid w:val="00B2288C"/>
    <w:rsid w:val="00B2537D"/>
    <w:rsid w:val="00B27F18"/>
    <w:rsid w:val="00B35853"/>
    <w:rsid w:val="00B4452F"/>
    <w:rsid w:val="00B52C4E"/>
    <w:rsid w:val="00B55392"/>
    <w:rsid w:val="00B56187"/>
    <w:rsid w:val="00B60BF4"/>
    <w:rsid w:val="00B61DDA"/>
    <w:rsid w:val="00B62120"/>
    <w:rsid w:val="00B6356D"/>
    <w:rsid w:val="00B65A43"/>
    <w:rsid w:val="00B66C15"/>
    <w:rsid w:val="00B70A67"/>
    <w:rsid w:val="00B7211C"/>
    <w:rsid w:val="00B73049"/>
    <w:rsid w:val="00B7382B"/>
    <w:rsid w:val="00B76B12"/>
    <w:rsid w:val="00B81174"/>
    <w:rsid w:val="00B85BF5"/>
    <w:rsid w:val="00B87005"/>
    <w:rsid w:val="00B940D5"/>
    <w:rsid w:val="00BA1DAE"/>
    <w:rsid w:val="00BA1DD3"/>
    <w:rsid w:val="00BB04EE"/>
    <w:rsid w:val="00BB16F2"/>
    <w:rsid w:val="00BB304A"/>
    <w:rsid w:val="00BB593D"/>
    <w:rsid w:val="00BB7C66"/>
    <w:rsid w:val="00BC0472"/>
    <w:rsid w:val="00BC20D0"/>
    <w:rsid w:val="00BC3A3C"/>
    <w:rsid w:val="00BD3B91"/>
    <w:rsid w:val="00BD4EAD"/>
    <w:rsid w:val="00BE3775"/>
    <w:rsid w:val="00BE5A77"/>
    <w:rsid w:val="00BF3259"/>
    <w:rsid w:val="00BF3927"/>
    <w:rsid w:val="00BF3941"/>
    <w:rsid w:val="00BF3975"/>
    <w:rsid w:val="00BF7FC1"/>
    <w:rsid w:val="00C0055B"/>
    <w:rsid w:val="00C01D99"/>
    <w:rsid w:val="00C02EDD"/>
    <w:rsid w:val="00C040C8"/>
    <w:rsid w:val="00C11F65"/>
    <w:rsid w:val="00C15E7A"/>
    <w:rsid w:val="00C17E6C"/>
    <w:rsid w:val="00C27B80"/>
    <w:rsid w:val="00C35A86"/>
    <w:rsid w:val="00C40DA0"/>
    <w:rsid w:val="00C448C6"/>
    <w:rsid w:val="00C44FAF"/>
    <w:rsid w:val="00C456AA"/>
    <w:rsid w:val="00C46713"/>
    <w:rsid w:val="00C46A73"/>
    <w:rsid w:val="00C50388"/>
    <w:rsid w:val="00C503CE"/>
    <w:rsid w:val="00C51BF5"/>
    <w:rsid w:val="00C53128"/>
    <w:rsid w:val="00C54AA4"/>
    <w:rsid w:val="00C60414"/>
    <w:rsid w:val="00C612F4"/>
    <w:rsid w:val="00C61693"/>
    <w:rsid w:val="00C66B65"/>
    <w:rsid w:val="00C66C6A"/>
    <w:rsid w:val="00C66CE1"/>
    <w:rsid w:val="00C736BC"/>
    <w:rsid w:val="00C75C7B"/>
    <w:rsid w:val="00C77BDC"/>
    <w:rsid w:val="00C81FBF"/>
    <w:rsid w:val="00C834D2"/>
    <w:rsid w:val="00C875FE"/>
    <w:rsid w:val="00C90381"/>
    <w:rsid w:val="00C92A1D"/>
    <w:rsid w:val="00C9479D"/>
    <w:rsid w:val="00CA02DD"/>
    <w:rsid w:val="00CA0E14"/>
    <w:rsid w:val="00CA56FB"/>
    <w:rsid w:val="00CA7253"/>
    <w:rsid w:val="00CA7E30"/>
    <w:rsid w:val="00CB0105"/>
    <w:rsid w:val="00CB4CB8"/>
    <w:rsid w:val="00CB4E0C"/>
    <w:rsid w:val="00CB5F7F"/>
    <w:rsid w:val="00CC19CA"/>
    <w:rsid w:val="00CC58D8"/>
    <w:rsid w:val="00CC7431"/>
    <w:rsid w:val="00CD05C0"/>
    <w:rsid w:val="00CD4DEA"/>
    <w:rsid w:val="00CE3EDF"/>
    <w:rsid w:val="00CE4949"/>
    <w:rsid w:val="00CE6656"/>
    <w:rsid w:val="00CF3AFC"/>
    <w:rsid w:val="00CF433B"/>
    <w:rsid w:val="00CF5B84"/>
    <w:rsid w:val="00D03134"/>
    <w:rsid w:val="00D076C6"/>
    <w:rsid w:val="00D07B25"/>
    <w:rsid w:val="00D10490"/>
    <w:rsid w:val="00D13004"/>
    <w:rsid w:val="00D1351C"/>
    <w:rsid w:val="00D139CA"/>
    <w:rsid w:val="00D1780E"/>
    <w:rsid w:val="00D21565"/>
    <w:rsid w:val="00D2619D"/>
    <w:rsid w:val="00D31F3C"/>
    <w:rsid w:val="00D33927"/>
    <w:rsid w:val="00D33BFA"/>
    <w:rsid w:val="00D36654"/>
    <w:rsid w:val="00D37157"/>
    <w:rsid w:val="00D43D90"/>
    <w:rsid w:val="00D44293"/>
    <w:rsid w:val="00D44AED"/>
    <w:rsid w:val="00D47087"/>
    <w:rsid w:val="00D474B0"/>
    <w:rsid w:val="00D50639"/>
    <w:rsid w:val="00D53B80"/>
    <w:rsid w:val="00D570D5"/>
    <w:rsid w:val="00D574DB"/>
    <w:rsid w:val="00D5789B"/>
    <w:rsid w:val="00D6061F"/>
    <w:rsid w:val="00D61C97"/>
    <w:rsid w:val="00D63C2D"/>
    <w:rsid w:val="00D66EFD"/>
    <w:rsid w:val="00D700BA"/>
    <w:rsid w:val="00D7074E"/>
    <w:rsid w:val="00D71D31"/>
    <w:rsid w:val="00D72AC0"/>
    <w:rsid w:val="00D75BAB"/>
    <w:rsid w:val="00D82992"/>
    <w:rsid w:val="00D82AA4"/>
    <w:rsid w:val="00D85D3B"/>
    <w:rsid w:val="00D860B1"/>
    <w:rsid w:val="00D86DED"/>
    <w:rsid w:val="00D92A25"/>
    <w:rsid w:val="00D94CB5"/>
    <w:rsid w:val="00D957DA"/>
    <w:rsid w:val="00D97735"/>
    <w:rsid w:val="00D97B62"/>
    <w:rsid w:val="00DA2A83"/>
    <w:rsid w:val="00DA7DA9"/>
    <w:rsid w:val="00DB6C14"/>
    <w:rsid w:val="00DC02E1"/>
    <w:rsid w:val="00DC4F83"/>
    <w:rsid w:val="00DC5991"/>
    <w:rsid w:val="00DC7226"/>
    <w:rsid w:val="00DD04F1"/>
    <w:rsid w:val="00DD1E56"/>
    <w:rsid w:val="00DD2DFF"/>
    <w:rsid w:val="00DD41B5"/>
    <w:rsid w:val="00DE0BF8"/>
    <w:rsid w:val="00DE0E99"/>
    <w:rsid w:val="00DE17C6"/>
    <w:rsid w:val="00DE37B6"/>
    <w:rsid w:val="00DE4FD5"/>
    <w:rsid w:val="00DE643D"/>
    <w:rsid w:val="00DF4D5D"/>
    <w:rsid w:val="00DF640D"/>
    <w:rsid w:val="00E02BEA"/>
    <w:rsid w:val="00E10E1F"/>
    <w:rsid w:val="00E205E5"/>
    <w:rsid w:val="00E20A6C"/>
    <w:rsid w:val="00E22016"/>
    <w:rsid w:val="00E24321"/>
    <w:rsid w:val="00E24503"/>
    <w:rsid w:val="00E27928"/>
    <w:rsid w:val="00E32B1A"/>
    <w:rsid w:val="00E33792"/>
    <w:rsid w:val="00E36704"/>
    <w:rsid w:val="00E37C9E"/>
    <w:rsid w:val="00E423E1"/>
    <w:rsid w:val="00E423E9"/>
    <w:rsid w:val="00E43B83"/>
    <w:rsid w:val="00E449B8"/>
    <w:rsid w:val="00E458D5"/>
    <w:rsid w:val="00E50C87"/>
    <w:rsid w:val="00E50CDD"/>
    <w:rsid w:val="00E50F1A"/>
    <w:rsid w:val="00E51451"/>
    <w:rsid w:val="00E53D75"/>
    <w:rsid w:val="00E540EA"/>
    <w:rsid w:val="00E54C1E"/>
    <w:rsid w:val="00E56D70"/>
    <w:rsid w:val="00E6579D"/>
    <w:rsid w:val="00E727CD"/>
    <w:rsid w:val="00E831F9"/>
    <w:rsid w:val="00E8330D"/>
    <w:rsid w:val="00E85E0F"/>
    <w:rsid w:val="00E870AC"/>
    <w:rsid w:val="00E903BB"/>
    <w:rsid w:val="00E90C4C"/>
    <w:rsid w:val="00E93D01"/>
    <w:rsid w:val="00E9575B"/>
    <w:rsid w:val="00EA0BF3"/>
    <w:rsid w:val="00EA6792"/>
    <w:rsid w:val="00EB0DDB"/>
    <w:rsid w:val="00EB2FE3"/>
    <w:rsid w:val="00EB3363"/>
    <w:rsid w:val="00EB589F"/>
    <w:rsid w:val="00EB78AD"/>
    <w:rsid w:val="00EC1F33"/>
    <w:rsid w:val="00EC2D6D"/>
    <w:rsid w:val="00EC5651"/>
    <w:rsid w:val="00EC57AC"/>
    <w:rsid w:val="00EC679F"/>
    <w:rsid w:val="00EC6DEF"/>
    <w:rsid w:val="00ED075B"/>
    <w:rsid w:val="00ED257E"/>
    <w:rsid w:val="00ED5B31"/>
    <w:rsid w:val="00EE008D"/>
    <w:rsid w:val="00EE109B"/>
    <w:rsid w:val="00EE5DDF"/>
    <w:rsid w:val="00EE678A"/>
    <w:rsid w:val="00EE7B7F"/>
    <w:rsid w:val="00EF2EA2"/>
    <w:rsid w:val="00EF56CC"/>
    <w:rsid w:val="00EF73D4"/>
    <w:rsid w:val="00F004E5"/>
    <w:rsid w:val="00F01C08"/>
    <w:rsid w:val="00F02CED"/>
    <w:rsid w:val="00F101BC"/>
    <w:rsid w:val="00F11806"/>
    <w:rsid w:val="00F148DF"/>
    <w:rsid w:val="00F15194"/>
    <w:rsid w:val="00F16E7F"/>
    <w:rsid w:val="00F20FC5"/>
    <w:rsid w:val="00F2110D"/>
    <w:rsid w:val="00F21EF5"/>
    <w:rsid w:val="00F22534"/>
    <w:rsid w:val="00F23091"/>
    <w:rsid w:val="00F255B5"/>
    <w:rsid w:val="00F25EB9"/>
    <w:rsid w:val="00F26021"/>
    <w:rsid w:val="00F261B7"/>
    <w:rsid w:val="00F263B4"/>
    <w:rsid w:val="00F3282C"/>
    <w:rsid w:val="00F40129"/>
    <w:rsid w:val="00F444A7"/>
    <w:rsid w:val="00F45815"/>
    <w:rsid w:val="00F50F06"/>
    <w:rsid w:val="00F53B01"/>
    <w:rsid w:val="00F57175"/>
    <w:rsid w:val="00F62A68"/>
    <w:rsid w:val="00F73CBA"/>
    <w:rsid w:val="00F84209"/>
    <w:rsid w:val="00F85315"/>
    <w:rsid w:val="00F86C3B"/>
    <w:rsid w:val="00F87897"/>
    <w:rsid w:val="00F902CA"/>
    <w:rsid w:val="00F91716"/>
    <w:rsid w:val="00F92B63"/>
    <w:rsid w:val="00FA2053"/>
    <w:rsid w:val="00FB061C"/>
    <w:rsid w:val="00FB16C9"/>
    <w:rsid w:val="00FB1FE7"/>
    <w:rsid w:val="00FC2712"/>
    <w:rsid w:val="00FC4581"/>
    <w:rsid w:val="00FC5C76"/>
    <w:rsid w:val="00FC7DD4"/>
    <w:rsid w:val="00FD1088"/>
    <w:rsid w:val="00FD21E7"/>
    <w:rsid w:val="00FD406C"/>
    <w:rsid w:val="00FD4E6C"/>
    <w:rsid w:val="00FD6BC1"/>
    <w:rsid w:val="00FD733C"/>
    <w:rsid w:val="00FE7DE7"/>
    <w:rsid w:val="00FF4D73"/>
    <w:rsid w:val="00FF60E3"/>
    <w:rsid w:val="00FF6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10087"/>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 w:type="character" w:customStyle="1" w:styleId="divider">
    <w:name w:val="divider"/>
    <w:basedOn w:val="DefaultParagraphFont"/>
    <w:rsid w:val="00905DE1"/>
  </w:style>
  <w:style w:type="character" w:customStyle="1" w:styleId="brz-cp-color7">
    <w:name w:val="brz-cp-color7"/>
    <w:basedOn w:val="DefaultParagraphFont"/>
    <w:rsid w:val="00FD733C"/>
  </w:style>
  <w:style w:type="character" w:styleId="Strong">
    <w:name w:val="Strong"/>
    <w:basedOn w:val="DefaultParagraphFont"/>
    <w:uiPriority w:val="22"/>
    <w:qFormat/>
    <w:rsid w:val="00FD733C"/>
    <w:rPr>
      <w:b/>
      <w:bCs/>
    </w:rPr>
  </w:style>
  <w:style w:type="character" w:customStyle="1" w:styleId="casenumber">
    <w:name w:val="casenumber"/>
    <w:basedOn w:val="DefaultParagraphFont"/>
    <w:rsid w:val="00927A38"/>
  </w:style>
  <w:style w:type="character" w:customStyle="1" w:styleId="divider1">
    <w:name w:val="divider1"/>
    <w:basedOn w:val="DefaultParagraphFont"/>
    <w:rsid w:val="00927A38"/>
  </w:style>
  <w:style w:type="character" w:customStyle="1" w:styleId="description">
    <w:name w:val="description"/>
    <w:basedOn w:val="DefaultParagraphFont"/>
    <w:rsid w:val="00927A38"/>
  </w:style>
  <w:style w:type="character" w:customStyle="1" w:styleId="divider2">
    <w:name w:val="divider2"/>
    <w:basedOn w:val="DefaultParagraphFont"/>
    <w:rsid w:val="00927A38"/>
  </w:style>
  <w:style w:type="character" w:customStyle="1" w:styleId="address">
    <w:name w:val="address"/>
    <w:basedOn w:val="DefaultParagraphFont"/>
    <w:rsid w:val="00927A38"/>
  </w:style>
  <w:style w:type="character" w:styleId="CommentReference">
    <w:name w:val="annotation reference"/>
    <w:basedOn w:val="DefaultParagraphFont"/>
    <w:uiPriority w:val="99"/>
    <w:semiHidden/>
    <w:unhideWhenUsed/>
    <w:rsid w:val="00836308"/>
    <w:rPr>
      <w:sz w:val="16"/>
      <w:szCs w:val="16"/>
    </w:rPr>
  </w:style>
  <w:style w:type="paragraph" w:styleId="CommentText">
    <w:name w:val="annotation text"/>
    <w:basedOn w:val="Normal"/>
    <w:link w:val="CommentTextChar"/>
    <w:uiPriority w:val="99"/>
    <w:semiHidden/>
    <w:unhideWhenUsed/>
    <w:rsid w:val="00836308"/>
    <w:rPr>
      <w:sz w:val="20"/>
      <w:szCs w:val="20"/>
    </w:rPr>
  </w:style>
  <w:style w:type="character" w:customStyle="1" w:styleId="CommentTextChar">
    <w:name w:val="Comment Text Char"/>
    <w:basedOn w:val="DefaultParagraphFont"/>
    <w:link w:val="CommentText"/>
    <w:uiPriority w:val="99"/>
    <w:semiHidden/>
    <w:rsid w:val="008363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6308"/>
    <w:rPr>
      <w:b/>
      <w:bCs/>
    </w:rPr>
  </w:style>
  <w:style w:type="character" w:customStyle="1" w:styleId="CommentSubjectChar">
    <w:name w:val="Comment Subject Char"/>
    <w:basedOn w:val="CommentTextChar"/>
    <w:link w:val="CommentSubject"/>
    <w:uiPriority w:val="99"/>
    <w:semiHidden/>
    <w:rsid w:val="0083630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157964294">
      <w:bodyDiv w:val="1"/>
      <w:marLeft w:val="0"/>
      <w:marRight w:val="0"/>
      <w:marTop w:val="0"/>
      <w:marBottom w:val="0"/>
      <w:divBdr>
        <w:top w:val="none" w:sz="0" w:space="0" w:color="auto"/>
        <w:left w:val="none" w:sz="0" w:space="0" w:color="auto"/>
        <w:bottom w:val="none" w:sz="0" w:space="0" w:color="auto"/>
        <w:right w:val="none" w:sz="0" w:space="0" w:color="auto"/>
      </w:divBdr>
    </w:div>
    <w:div w:id="277299784">
      <w:bodyDiv w:val="1"/>
      <w:marLeft w:val="0"/>
      <w:marRight w:val="0"/>
      <w:marTop w:val="0"/>
      <w:marBottom w:val="0"/>
      <w:divBdr>
        <w:top w:val="none" w:sz="0" w:space="0" w:color="auto"/>
        <w:left w:val="none" w:sz="0" w:space="0" w:color="auto"/>
        <w:bottom w:val="none" w:sz="0" w:space="0" w:color="auto"/>
        <w:right w:val="none" w:sz="0" w:space="0" w:color="auto"/>
      </w:divBdr>
    </w:div>
    <w:div w:id="589121138">
      <w:bodyDiv w:val="1"/>
      <w:marLeft w:val="0"/>
      <w:marRight w:val="0"/>
      <w:marTop w:val="0"/>
      <w:marBottom w:val="0"/>
      <w:divBdr>
        <w:top w:val="none" w:sz="0" w:space="0" w:color="auto"/>
        <w:left w:val="none" w:sz="0" w:space="0" w:color="auto"/>
        <w:bottom w:val="none" w:sz="0" w:space="0" w:color="auto"/>
        <w:right w:val="none" w:sz="0" w:space="0" w:color="auto"/>
      </w:divBdr>
    </w:div>
    <w:div w:id="650716971">
      <w:bodyDiv w:val="1"/>
      <w:marLeft w:val="0"/>
      <w:marRight w:val="0"/>
      <w:marTop w:val="0"/>
      <w:marBottom w:val="0"/>
      <w:divBdr>
        <w:top w:val="none" w:sz="0" w:space="0" w:color="auto"/>
        <w:left w:val="none" w:sz="0" w:space="0" w:color="auto"/>
        <w:bottom w:val="none" w:sz="0" w:space="0" w:color="auto"/>
        <w:right w:val="none" w:sz="0" w:space="0" w:color="auto"/>
      </w:divBdr>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722752448">
      <w:bodyDiv w:val="1"/>
      <w:marLeft w:val="0"/>
      <w:marRight w:val="0"/>
      <w:marTop w:val="0"/>
      <w:marBottom w:val="0"/>
      <w:divBdr>
        <w:top w:val="none" w:sz="0" w:space="0" w:color="auto"/>
        <w:left w:val="none" w:sz="0" w:space="0" w:color="auto"/>
        <w:bottom w:val="none" w:sz="0" w:space="0" w:color="auto"/>
        <w:right w:val="none" w:sz="0" w:space="0" w:color="auto"/>
      </w:divBdr>
    </w:div>
    <w:div w:id="995717950">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100292254">
      <w:bodyDiv w:val="1"/>
      <w:marLeft w:val="0"/>
      <w:marRight w:val="0"/>
      <w:marTop w:val="0"/>
      <w:marBottom w:val="0"/>
      <w:divBdr>
        <w:top w:val="none" w:sz="0" w:space="0" w:color="auto"/>
        <w:left w:val="none" w:sz="0" w:space="0" w:color="auto"/>
        <w:bottom w:val="none" w:sz="0" w:space="0" w:color="auto"/>
        <w:right w:val="none" w:sz="0" w:space="0" w:color="auto"/>
      </w:divBdr>
    </w:div>
    <w:div w:id="1119450229">
      <w:bodyDiv w:val="1"/>
      <w:marLeft w:val="0"/>
      <w:marRight w:val="0"/>
      <w:marTop w:val="0"/>
      <w:marBottom w:val="0"/>
      <w:divBdr>
        <w:top w:val="none" w:sz="0" w:space="0" w:color="auto"/>
        <w:left w:val="none" w:sz="0" w:space="0" w:color="auto"/>
        <w:bottom w:val="none" w:sz="0" w:space="0" w:color="auto"/>
        <w:right w:val="none" w:sz="0" w:space="0" w:color="auto"/>
      </w:divBdr>
    </w:div>
    <w:div w:id="1120490130">
      <w:bodyDiv w:val="1"/>
      <w:marLeft w:val="0"/>
      <w:marRight w:val="0"/>
      <w:marTop w:val="0"/>
      <w:marBottom w:val="0"/>
      <w:divBdr>
        <w:top w:val="none" w:sz="0" w:space="0" w:color="auto"/>
        <w:left w:val="none" w:sz="0" w:space="0" w:color="auto"/>
        <w:bottom w:val="none" w:sz="0" w:space="0" w:color="auto"/>
        <w:right w:val="none" w:sz="0" w:space="0" w:color="auto"/>
      </w:divBdr>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375933717">
      <w:bodyDiv w:val="1"/>
      <w:marLeft w:val="0"/>
      <w:marRight w:val="0"/>
      <w:marTop w:val="0"/>
      <w:marBottom w:val="0"/>
      <w:divBdr>
        <w:top w:val="none" w:sz="0" w:space="0" w:color="auto"/>
        <w:left w:val="none" w:sz="0" w:space="0" w:color="auto"/>
        <w:bottom w:val="none" w:sz="0" w:space="0" w:color="auto"/>
        <w:right w:val="none" w:sz="0" w:space="0" w:color="auto"/>
      </w:divBdr>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479423116">
      <w:bodyDiv w:val="1"/>
      <w:marLeft w:val="0"/>
      <w:marRight w:val="0"/>
      <w:marTop w:val="0"/>
      <w:marBottom w:val="0"/>
      <w:divBdr>
        <w:top w:val="none" w:sz="0" w:space="0" w:color="auto"/>
        <w:left w:val="none" w:sz="0" w:space="0" w:color="auto"/>
        <w:bottom w:val="none" w:sz="0" w:space="0" w:color="auto"/>
        <w:right w:val="none" w:sz="0" w:space="0" w:color="auto"/>
      </w:divBdr>
    </w:div>
    <w:div w:id="1594126355">
      <w:bodyDiv w:val="1"/>
      <w:marLeft w:val="0"/>
      <w:marRight w:val="0"/>
      <w:marTop w:val="0"/>
      <w:marBottom w:val="0"/>
      <w:divBdr>
        <w:top w:val="none" w:sz="0" w:space="0" w:color="auto"/>
        <w:left w:val="none" w:sz="0" w:space="0" w:color="auto"/>
        <w:bottom w:val="none" w:sz="0" w:space="0" w:color="auto"/>
        <w:right w:val="none" w:sz="0" w:space="0" w:color="auto"/>
      </w:divBdr>
    </w:div>
    <w:div w:id="1784615179">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 w:id="1885827660">
      <w:bodyDiv w:val="1"/>
      <w:marLeft w:val="0"/>
      <w:marRight w:val="0"/>
      <w:marTop w:val="0"/>
      <w:marBottom w:val="0"/>
      <w:divBdr>
        <w:top w:val="none" w:sz="0" w:space="0" w:color="auto"/>
        <w:left w:val="none" w:sz="0" w:space="0" w:color="auto"/>
        <w:bottom w:val="none" w:sz="0" w:space="0" w:color="auto"/>
        <w:right w:val="none" w:sz="0" w:space="0" w:color="auto"/>
      </w:divBdr>
    </w:div>
    <w:div w:id="207257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chevington.onesuffol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1423</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Parish Clerk</cp:lastModifiedBy>
  <cp:revision>46</cp:revision>
  <cp:lastPrinted>2023-05-16T14:08:00Z</cp:lastPrinted>
  <dcterms:created xsi:type="dcterms:W3CDTF">2023-01-26T11:57:00Z</dcterms:created>
  <dcterms:modified xsi:type="dcterms:W3CDTF">2023-05-16T14:08:00Z</dcterms:modified>
</cp:coreProperties>
</file>