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D9E1" w14:textId="77777777" w:rsidR="00322E7F" w:rsidRPr="00EB4825" w:rsidRDefault="00322E7F" w:rsidP="00322E7F">
      <w:pPr>
        <w:jc w:val="center"/>
        <w:rPr>
          <w:rFonts w:asciiTheme="minorHAnsi" w:hAnsiTheme="minorHAnsi" w:cstheme="minorHAnsi"/>
          <w:bCs/>
          <w:lang w:val="en-US"/>
        </w:rPr>
      </w:pPr>
      <w:r w:rsidRPr="00EB4825">
        <w:rPr>
          <w:rFonts w:asciiTheme="minorHAnsi" w:hAnsiTheme="minorHAnsi" w:cstheme="minorHAnsi"/>
          <w:bCs/>
          <w:lang w:val="en-US"/>
        </w:rPr>
        <w:t>CHEVINGTON PARISH COUNCIL</w:t>
      </w:r>
    </w:p>
    <w:p w14:paraId="43464BE7" w14:textId="2353D5E6" w:rsidR="00322E7F" w:rsidRPr="00EB4825" w:rsidRDefault="00322E7F" w:rsidP="00322E7F">
      <w:pPr>
        <w:jc w:val="center"/>
        <w:rPr>
          <w:rFonts w:asciiTheme="minorHAnsi" w:hAnsiTheme="minorHAnsi" w:cstheme="minorHAnsi"/>
          <w:bCs/>
          <w:lang w:val="en-US"/>
        </w:rPr>
      </w:pPr>
      <w:r w:rsidRPr="00EB4825">
        <w:rPr>
          <w:rFonts w:asciiTheme="minorHAnsi" w:hAnsiTheme="minorHAnsi" w:cstheme="minorHAnsi"/>
          <w:bCs/>
          <w:lang w:val="en-US"/>
        </w:rPr>
        <w:t>MINUTES of Budget Meeting 10</w:t>
      </w:r>
      <w:r w:rsidRPr="00EB4825">
        <w:rPr>
          <w:rFonts w:asciiTheme="minorHAnsi" w:hAnsiTheme="minorHAnsi" w:cstheme="minorHAnsi"/>
          <w:bCs/>
          <w:vertAlign w:val="superscript"/>
          <w:lang w:val="en-US"/>
        </w:rPr>
        <w:t>th</w:t>
      </w:r>
      <w:r w:rsidRPr="00EB4825">
        <w:rPr>
          <w:rFonts w:asciiTheme="minorHAnsi" w:hAnsiTheme="minorHAnsi" w:cstheme="minorHAnsi"/>
          <w:bCs/>
          <w:lang w:val="en-US"/>
        </w:rPr>
        <w:t xml:space="preserve"> November 2022</w:t>
      </w:r>
    </w:p>
    <w:p w14:paraId="7ADABB79" w14:textId="77777777" w:rsidR="00322E7F" w:rsidRPr="00EB4825" w:rsidRDefault="00322E7F" w:rsidP="00322E7F">
      <w:pPr>
        <w:tabs>
          <w:tab w:val="left" w:pos="5760"/>
        </w:tabs>
        <w:rPr>
          <w:rFonts w:asciiTheme="minorHAnsi" w:hAnsiTheme="minorHAnsi" w:cstheme="minorHAnsi"/>
        </w:rPr>
      </w:pPr>
      <w:r w:rsidRPr="00EB4825">
        <w:rPr>
          <w:rFonts w:asciiTheme="minorHAnsi" w:hAnsiTheme="minorHAnsi" w:cstheme="minorHAnsi"/>
        </w:rPr>
        <w:tab/>
      </w:r>
    </w:p>
    <w:p w14:paraId="34571A00" w14:textId="77777777" w:rsidR="00322E7F" w:rsidRPr="00EB4825" w:rsidRDefault="00322E7F" w:rsidP="00322E7F">
      <w:pPr>
        <w:rPr>
          <w:rFonts w:asciiTheme="minorHAnsi" w:hAnsiTheme="minorHAnsi" w:cstheme="minorHAnsi"/>
        </w:rPr>
      </w:pPr>
      <w:r w:rsidRPr="00EB4825">
        <w:rPr>
          <w:rFonts w:asciiTheme="minorHAnsi" w:hAnsiTheme="minorHAnsi" w:cstheme="minorHAnsi"/>
        </w:rPr>
        <w:t xml:space="preserve">Attendees: Cllr P Keegan (Vice), Cllr A McCormack, Cllr Shurety, and Mrs F Betts Clerk/RFO </w:t>
      </w:r>
    </w:p>
    <w:p w14:paraId="0C8D5462" w14:textId="62418CEE" w:rsidR="00322E7F" w:rsidRPr="00EB4825" w:rsidRDefault="00322E7F" w:rsidP="00322E7F">
      <w:pPr>
        <w:rPr>
          <w:rFonts w:asciiTheme="minorHAnsi" w:hAnsiTheme="minorHAnsi" w:cstheme="minorHAnsi"/>
        </w:rPr>
      </w:pPr>
      <w:r w:rsidRPr="00EB4825">
        <w:rPr>
          <w:rFonts w:asciiTheme="minorHAnsi" w:hAnsiTheme="minorHAnsi" w:cstheme="minorHAnsi"/>
        </w:rPr>
        <w:t>Apologies: Cllr L Agazarian (Chair), Cllr Briggs, Cllr Bleaze and Cllr Saunders</w:t>
      </w:r>
      <w:r w:rsidR="00EC69E7">
        <w:rPr>
          <w:rFonts w:asciiTheme="minorHAnsi" w:hAnsiTheme="minorHAnsi" w:cstheme="minorHAnsi"/>
        </w:rPr>
        <w:t xml:space="preserve"> </w:t>
      </w:r>
    </w:p>
    <w:p w14:paraId="066065EB" w14:textId="426CC95A" w:rsidR="00322E7F" w:rsidRPr="00EB4825" w:rsidRDefault="00322E7F" w:rsidP="00EB4825">
      <w:pPr>
        <w:tabs>
          <w:tab w:val="left" w:pos="1410"/>
        </w:tabs>
        <w:rPr>
          <w:rFonts w:asciiTheme="minorHAnsi" w:hAnsiTheme="minorHAnsi" w:cstheme="minorHAnsi"/>
        </w:rPr>
      </w:pPr>
      <w:r w:rsidRPr="00EB4825">
        <w:rPr>
          <w:rFonts w:asciiTheme="minorHAnsi" w:hAnsiTheme="minorHAnsi" w:cstheme="minorHAnsi"/>
        </w:rPr>
        <w:tab/>
      </w:r>
    </w:p>
    <w:p w14:paraId="3B32A24B" w14:textId="2CF25DD8" w:rsidR="00322E7F" w:rsidRPr="00EB4825" w:rsidRDefault="00322E7F" w:rsidP="00322E7F">
      <w:pPr>
        <w:numPr>
          <w:ilvl w:val="0"/>
          <w:numId w:val="1"/>
        </w:numPr>
        <w:contextualSpacing/>
        <w:rPr>
          <w:rFonts w:asciiTheme="minorHAnsi" w:hAnsiTheme="minorHAnsi" w:cstheme="minorHAnsi"/>
        </w:rPr>
      </w:pPr>
      <w:r w:rsidRPr="00EB4825">
        <w:rPr>
          <w:rFonts w:asciiTheme="minorHAnsi" w:hAnsiTheme="minorHAnsi" w:cstheme="minorHAnsi"/>
        </w:rPr>
        <w:t xml:space="preserve">Vice Chairman’s welcome, introduction and apologies for absence </w:t>
      </w:r>
      <w:r w:rsidR="00EC69E7">
        <w:rPr>
          <w:rFonts w:asciiTheme="minorHAnsi" w:hAnsiTheme="minorHAnsi" w:cstheme="minorHAnsi"/>
        </w:rPr>
        <w:t>(</w:t>
      </w:r>
      <w:r w:rsidRPr="00EB4825">
        <w:rPr>
          <w:rFonts w:asciiTheme="minorHAnsi" w:hAnsiTheme="minorHAnsi" w:cstheme="minorHAnsi"/>
        </w:rPr>
        <w:t>See above)</w:t>
      </w:r>
    </w:p>
    <w:p w14:paraId="2088DA62" w14:textId="77777777" w:rsidR="00322E7F" w:rsidRPr="00EB4825" w:rsidRDefault="00322E7F" w:rsidP="00322E7F">
      <w:pPr>
        <w:ind w:left="720"/>
        <w:contextualSpacing/>
        <w:rPr>
          <w:rFonts w:asciiTheme="minorHAnsi" w:hAnsiTheme="minorHAnsi" w:cstheme="minorHAnsi"/>
        </w:rPr>
      </w:pPr>
    </w:p>
    <w:p w14:paraId="3D2EB1DA" w14:textId="77777777" w:rsidR="00322E7F" w:rsidRPr="00EB4825" w:rsidRDefault="00322E7F" w:rsidP="00322E7F">
      <w:pPr>
        <w:numPr>
          <w:ilvl w:val="0"/>
          <w:numId w:val="1"/>
        </w:numPr>
        <w:contextualSpacing/>
        <w:rPr>
          <w:rFonts w:asciiTheme="minorHAnsi" w:hAnsiTheme="minorHAnsi" w:cstheme="minorHAnsi"/>
        </w:rPr>
      </w:pPr>
      <w:r w:rsidRPr="00EB4825">
        <w:rPr>
          <w:rFonts w:asciiTheme="minorHAnsi" w:hAnsiTheme="minorHAnsi" w:cstheme="minorHAnsi"/>
        </w:rPr>
        <w:t>No declarations of interest by councillors received.</w:t>
      </w:r>
    </w:p>
    <w:p w14:paraId="4369C047" w14:textId="77777777" w:rsidR="00322E7F" w:rsidRPr="00EB4825" w:rsidRDefault="00322E7F" w:rsidP="00322E7F">
      <w:pPr>
        <w:ind w:left="720"/>
        <w:contextualSpacing/>
        <w:rPr>
          <w:rFonts w:asciiTheme="minorHAnsi" w:hAnsiTheme="minorHAnsi" w:cstheme="minorHAnsi"/>
        </w:rPr>
      </w:pPr>
    </w:p>
    <w:p w14:paraId="4B023397" w14:textId="77777777" w:rsidR="00322E7F" w:rsidRPr="00EB4825" w:rsidRDefault="00322E7F" w:rsidP="00322E7F">
      <w:pPr>
        <w:numPr>
          <w:ilvl w:val="0"/>
          <w:numId w:val="1"/>
        </w:numPr>
        <w:contextualSpacing/>
        <w:rPr>
          <w:rFonts w:asciiTheme="minorHAnsi" w:hAnsiTheme="minorHAnsi" w:cstheme="minorHAnsi"/>
        </w:rPr>
      </w:pPr>
      <w:r w:rsidRPr="00EB4825">
        <w:rPr>
          <w:rFonts w:asciiTheme="minorHAnsi" w:hAnsiTheme="minorHAnsi" w:cstheme="minorHAnsi"/>
        </w:rPr>
        <w:t>The following discussion about the budget and setting of precept for the financial year 2023-24 took place</w:t>
      </w:r>
    </w:p>
    <w:p w14:paraId="60E1A632" w14:textId="541B27F1" w:rsidR="00757558" w:rsidRPr="00D8647D" w:rsidRDefault="00757558" w:rsidP="00D8647D">
      <w:pPr>
        <w:spacing w:after="160" w:line="259" w:lineRule="auto"/>
        <w:contextualSpacing/>
        <w:jc w:val="center"/>
        <w:rPr>
          <w:rFonts w:asciiTheme="minorHAnsi" w:eastAsiaTheme="minorHAnsi" w:hAnsiTheme="minorHAnsi" w:cstheme="minorHAnsi"/>
          <w:b/>
          <w:u w:val="single"/>
        </w:rPr>
      </w:pPr>
      <w:r w:rsidRPr="00D8647D">
        <w:rPr>
          <w:rFonts w:asciiTheme="minorHAnsi" w:eastAsiaTheme="minorHAnsi" w:hAnsiTheme="minorHAnsi" w:cstheme="minorHAnsi"/>
          <w:b/>
          <w:u w:val="single"/>
        </w:rPr>
        <w:t>BUDGET REPORT</w:t>
      </w:r>
      <w:r w:rsidR="008E5495" w:rsidRPr="00D8647D">
        <w:rPr>
          <w:rFonts w:asciiTheme="minorHAnsi" w:eastAsiaTheme="minorHAnsi" w:hAnsiTheme="minorHAnsi" w:cstheme="minorHAnsi"/>
          <w:b/>
          <w:u w:val="single"/>
        </w:rPr>
        <w:t xml:space="preserve"> PROPOSAL</w:t>
      </w:r>
      <w:r w:rsidRPr="00D8647D">
        <w:rPr>
          <w:rFonts w:asciiTheme="minorHAnsi" w:eastAsiaTheme="minorHAnsi" w:hAnsiTheme="minorHAnsi" w:cstheme="minorHAnsi"/>
          <w:b/>
          <w:u w:val="single"/>
        </w:rPr>
        <w:t xml:space="preserve"> NOVEMBER 202</w:t>
      </w:r>
      <w:r w:rsidR="00415F81" w:rsidRPr="00D8647D">
        <w:rPr>
          <w:rFonts w:asciiTheme="minorHAnsi" w:eastAsiaTheme="minorHAnsi" w:hAnsiTheme="minorHAnsi" w:cstheme="minorHAnsi"/>
          <w:b/>
          <w:u w:val="single"/>
        </w:rPr>
        <w:t>2</w:t>
      </w:r>
      <w:r w:rsidRPr="00D8647D">
        <w:rPr>
          <w:rFonts w:asciiTheme="minorHAnsi" w:eastAsiaTheme="minorHAnsi" w:hAnsiTheme="minorHAnsi" w:cstheme="minorHAnsi"/>
          <w:b/>
          <w:u w:val="single"/>
        </w:rPr>
        <w:t xml:space="preserve"> (FOR 20</w:t>
      </w:r>
      <w:r w:rsidR="00415F81" w:rsidRPr="00D8647D">
        <w:rPr>
          <w:rFonts w:asciiTheme="minorHAnsi" w:eastAsiaTheme="minorHAnsi" w:hAnsiTheme="minorHAnsi" w:cstheme="minorHAnsi"/>
          <w:b/>
          <w:u w:val="single"/>
        </w:rPr>
        <w:t>2</w:t>
      </w:r>
      <w:r w:rsidR="00EE2B6F" w:rsidRPr="00D8647D">
        <w:rPr>
          <w:rFonts w:asciiTheme="minorHAnsi" w:eastAsiaTheme="minorHAnsi" w:hAnsiTheme="minorHAnsi" w:cstheme="minorHAnsi"/>
          <w:b/>
          <w:u w:val="single"/>
        </w:rPr>
        <w:t>3</w:t>
      </w:r>
      <w:r w:rsidR="00415F81" w:rsidRPr="00D8647D">
        <w:rPr>
          <w:rFonts w:asciiTheme="minorHAnsi" w:eastAsiaTheme="minorHAnsi" w:hAnsiTheme="minorHAnsi" w:cstheme="minorHAnsi"/>
          <w:b/>
          <w:u w:val="single"/>
        </w:rPr>
        <w:t>-24</w:t>
      </w:r>
      <w:r w:rsidRPr="00D8647D">
        <w:rPr>
          <w:rFonts w:asciiTheme="minorHAnsi" w:eastAsiaTheme="minorHAnsi" w:hAnsiTheme="minorHAnsi" w:cstheme="minorHAnsi"/>
          <w:b/>
          <w:u w:val="single"/>
        </w:rPr>
        <w:t>)</w:t>
      </w:r>
    </w:p>
    <w:tbl>
      <w:tblPr>
        <w:tblStyle w:val="TableGrid"/>
        <w:tblW w:w="8872" w:type="dxa"/>
        <w:tblLook w:val="04A0" w:firstRow="1" w:lastRow="0" w:firstColumn="1" w:lastColumn="0" w:noHBand="0" w:noVBand="1"/>
      </w:tblPr>
      <w:tblGrid>
        <w:gridCol w:w="1521"/>
        <w:gridCol w:w="4061"/>
        <w:gridCol w:w="1645"/>
        <w:gridCol w:w="1645"/>
      </w:tblGrid>
      <w:tr w:rsidR="00415F81" w:rsidRPr="00F634D7" w14:paraId="7604D058" w14:textId="45D2AB5A" w:rsidTr="00415F81">
        <w:tc>
          <w:tcPr>
            <w:tcW w:w="1521" w:type="dxa"/>
          </w:tcPr>
          <w:p w14:paraId="4BB1BC55" w14:textId="77777777" w:rsidR="00415F81" w:rsidRPr="00176D4E" w:rsidRDefault="00415F81" w:rsidP="00674EBB">
            <w:pPr>
              <w:rPr>
                <w:rFonts w:asciiTheme="minorHAnsi" w:eastAsiaTheme="minorHAnsi" w:hAnsiTheme="minorHAnsi" w:cstheme="minorHAnsi"/>
                <w:bCs/>
                <w:sz w:val="32"/>
                <w:szCs w:val="32"/>
              </w:rPr>
            </w:pPr>
            <w:r w:rsidRPr="00176D4E">
              <w:rPr>
                <w:rFonts w:asciiTheme="minorHAnsi" w:eastAsiaTheme="minorHAnsi" w:hAnsiTheme="minorHAnsi" w:cstheme="minorHAnsi"/>
                <w:bCs/>
                <w:sz w:val="32"/>
                <w:szCs w:val="32"/>
              </w:rPr>
              <w:t>ITEM</w:t>
            </w:r>
          </w:p>
        </w:tc>
        <w:tc>
          <w:tcPr>
            <w:tcW w:w="4061" w:type="dxa"/>
          </w:tcPr>
          <w:p w14:paraId="7C92DF7E" w14:textId="77777777" w:rsidR="00415F81" w:rsidRPr="00176D4E" w:rsidRDefault="00415F81" w:rsidP="00674EBB">
            <w:pPr>
              <w:rPr>
                <w:rFonts w:asciiTheme="minorHAnsi" w:eastAsiaTheme="minorHAnsi" w:hAnsiTheme="minorHAnsi" w:cstheme="minorHAnsi"/>
                <w:bCs/>
                <w:sz w:val="32"/>
                <w:szCs w:val="32"/>
              </w:rPr>
            </w:pPr>
          </w:p>
        </w:tc>
        <w:tc>
          <w:tcPr>
            <w:tcW w:w="1645" w:type="dxa"/>
          </w:tcPr>
          <w:p w14:paraId="4FFE9E1E" w14:textId="513122D5" w:rsidR="00415F81" w:rsidRPr="00415F81" w:rsidRDefault="00415F81" w:rsidP="00674EBB">
            <w:pPr>
              <w:jc w:val="center"/>
              <w:rPr>
                <w:rFonts w:asciiTheme="minorHAnsi" w:eastAsiaTheme="minorHAnsi" w:hAnsiTheme="minorHAnsi" w:cstheme="minorHAnsi"/>
                <w:bCs/>
                <w:sz w:val="32"/>
                <w:szCs w:val="32"/>
              </w:rPr>
            </w:pPr>
            <w:r w:rsidRPr="00415F81">
              <w:rPr>
                <w:rFonts w:asciiTheme="minorHAnsi" w:eastAsiaTheme="minorHAnsi" w:hAnsiTheme="minorHAnsi" w:cstheme="minorHAnsi"/>
                <w:bCs/>
                <w:sz w:val="32"/>
                <w:szCs w:val="32"/>
              </w:rPr>
              <w:t>DECIDED</w:t>
            </w:r>
          </w:p>
        </w:tc>
        <w:tc>
          <w:tcPr>
            <w:tcW w:w="1645" w:type="dxa"/>
          </w:tcPr>
          <w:p w14:paraId="3E0480C6" w14:textId="461EBB61" w:rsidR="00415F81" w:rsidRPr="00322E7F" w:rsidRDefault="005B7133" w:rsidP="00674EBB">
            <w:pPr>
              <w:jc w:val="center"/>
              <w:rPr>
                <w:rFonts w:asciiTheme="minorHAnsi" w:eastAsiaTheme="minorHAnsi" w:hAnsiTheme="minorHAnsi" w:cstheme="minorHAnsi"/>
                <w:bCs/>
                <w:sz w:val="32"/>
                <w:szCs w:val="32"/>
              </w:rPr>
            </w:pPr>
            <w:r w:rsidRPr="00322E7F">
              <w:rPr>
                <w:rFonts w:asciiTheme="minorHAnsi" w:eastAsiaTheme="minorHAnsi" w:hAnsiTheme="minorHAnsi" w:cstheme="minorHAnsi"/>
                <w:bCs/>
                <w:sz w:val="32"/>
                <w:szCs w:val="32"/>
              </w:rPr>
              <w:t>PROPOSED</w:t>
            </w:r>
          </w:p>
        </w:tc>
      </w:tr>
      <w:tr w:rsidR="00415F81" w:rsidRPr="00F634D7" w14:paraId="7DC0CA80" w14:textId="7BD26F36" w:rsidTr="00415F81">
        <w:tc>
          <w:tcPr>
            <w:tcW w:w="1521" w:type="dxa"/>
          </w:tcPr>
          <w:p w14:paraId="31B9ABF1" w14:textId="77777777" w:rsidR="00415F81" w:rsidRPr="00F634D7" w:rsidRDefault="00415F81" w:rsidP="00674EBB">
            <w:pPr>
              <w:rPr>
                <w:rFonts w:asciiTheme="minorHAnsi" w:eastAsiaTheme="minorHAnsi" w:hAnsiTheme="minorHAnsi" w:cstheme="minorHAnsi"/>
                <w:bCs/>
              </w:rPr>
            </w:pPr>
          </w:p>
          <w:p w14:paraId="3B060CA6" w14:textId="77777777" w:rsidR="00415F81" w:rsidRPr="00F634D7" w:rsidRDefault="00415F81" w:rsidP="00674EBB">
            <w:pPr>
              <w:rPr>
                <w:rFonts w:asciiTheme="minorHAnsi" w:eastAsiaTheme="minorHAnsi" w:hAnsiTheme="minorHAnsi" w:cstheme="minorHAnsi"/>
                <w:bCs/>
              </w:rPr>
            </w:pPr>
          </w:p>
          <w:p w14:paraId="72201CCF" w14:textId="77777777" w:rsidR="00415F81" w:rsidRPr="00F634D7" w:rsidRDefault="00415F81" w:rsidP="00674EBB">
            <w:pPr>
              <w:rPr>
                <w:rFonts w:asciiTheme="minorHAnsi" w:eastAsiaTheme="minorHAnsi" w:hAnsiTheme="minorHAnsi" w:cstheme="minorHAnsi"/>
                <w:bCs/>
              </w:rPr>
            </w:pPr>
          </w:p>
        </w:tc>
        <w:tc>
          <w:tcPr>
            <w:tcW w:w="4061" w:type="dxa"/>
          </w:tcPr>
          <w:p w14:paraId="54FE2F9A"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Notes</w:t>
            </w:r>
          </w:p>
          <w:p w14:paraId="36751145"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S41 LGA 1972: power to raise a precept</w:t>
            </w:r>
          </w:p>
        </w:tc>
        <w:tc>
          <w:tcPr>
            <w:tcW w:w="1645" w:type="dxa"/>
          </w:tcPr>
          <w:p w14:paraId="36533423" w14:textId="4E22227E"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2022-23</w:t>
            </w:r>
          </w:p>
          <w:p w14:paraId="3103E6FA" w14:textId="77777777"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w:t>
            </w:r>
          </w:p>
        </w:tc>
        <w:tc>
          <w:tcPr>
            <w:tcW w:w="1645" w:type="dxa"/>
          </w:tcPr>
          <w:p w14:paraId="1EF8FFCA" w14:textId="77777777" w:rsidR="00415F81" w:rsidRPr="00322E7F" w:rsidRDefault="00C473EB"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2023-24</w:t>
            </w:r>
          </w:p>
          <w:p w14:paraId="53016FD7" w14:textId="5179BAA7" w:rsidR="00C473EB" w:rsidRPr="00322E7F" w:rsidRDefault="00C473EB"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w:t>
            </w:r>
          </w:p>
        </w:tc>
      </w:tr>
      <w:tr w:rsidR="00415F81" w:rsidRPr="00F634D7" w14:paraId="6C2C90C0" w14:textId="2D443338" w:rsidTr="00415F81">
        <w:tc>
          <w:tcPr>
            <w:tcW w:w="1521" w:type="dxa"/>
          </w:tcPr>
          <w:p w14:paraId="68258DDA"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Clerk/RFO Annual Salary</w:t>
            </w:r>
          </w:p>
          <w:p w14:paraId="03BFE00E"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(inc PAYE)</w:t>
            </w:r>
          </w:p>
        </w:tc>
        <w:tc>
          <w:tcPr>
            <w:tcW w:w="4061" w:type="dxa"/>
          </w:tcPr>
          <w:p w14:paraId="7303363A" w14:textId="568B6C2C" w:rsidR="00415F81" w:rsidRPr="009942C7" w:rsidRDefault="00C473EB" w:rsidP="00674EBB">
            <w:pPr>
              <w:rPr>
                <w:rFonts w:asciiTheme="minorHAnsi" w:eastAsiaTheme="minorHAnsi" w:hAnsiTheme="minorHAnsi" w:cstheme="minorHAnsi"/>
                <w:bCs/>
              </w:rPr>
            </w:pPr>
            <w:r w:rsidRPr="009942C7">
              <w:rPr>
                <w:rFonts w:asciiTheme="minorHAnsi" w:eastAsiaTheme="minorHAnsi" w:hAnsiTheme="minorHAnsi" w:cstheme="minorHAnsi"/>
                <w:bCs/>
              </w:rPr>
              <w:t>I</w:t>
            </w:r>
            <w:r w:rsidR="00415F81" w:rsidRPr="009942C7">
              <w:rPr>
                <w:rFonts w:asciiTheme="minorHAnsi" w:eastAsiaTheme="minorHAnsi" w:hAnsiTheme="minorHAnsi" w:cstheme="minorHAnsi"/>
                <w:bCs/>
              </w:rPr>
              <w:t>ncrease hourly rate from £12</w:t>
            </w:r>
            <w:r w:rsidR="005B7133" w:rsidRPr="009942C7">
              <w:rPr>
                <w:rFonts w:asciiTheme="minorHAnsi" w:eastAsiaTheme="minorHAnsi" w:hAnsiTheme="minorHAnsi" w:cstheme="minorHAnsi"/>
                <w:bCs/>
              </w:rPr>
              <w:t>.25</w:t>
            </w:r>
            <w:r w:rsidR="00415F81" w:rsidRPr="009942C7">
              <w:rPr>
                <w:rFonts w:asciiTheme="minorHAnsi" w:eastAsiaTheme="minorHAnsi" w:hAnsiTheme="minorHAnsi" w:cstheme="minorHAnsi"/>
                <w:bCs/>
              </w:rPr>
              <w:t xml:space="preserve"> per hour to £1</w:t>
            </w:r>
            <w:r w:rsidR="009942C7" w:rsidRPr="009942C7">
              <w:rPr>
                <w:rFonts w:asciiTheme="minorHAnsi" w:eastAsiaTheme="minorHAnsi" w:hAnsiTheme="minorHAnsi" w:cstheme="minorHAnsi"/>
                <w:bCs/>
              </w:rPr>
              <w:t>3.21</w:t>
            </w:r>
            <w:r w:rsidR="00A365B7" w:rsidRPr="009942C7">
              <w:rPr>
                <w:rFonts w:asciiTheme="minorHAnsi" w:eastAsiaTheme="minorHAnsi" w:hAnsiTheme="minorHAnsi" w:cstheme="minorHAnsi"/>
                <w:bCs/>
              </w:rPr>
              <w:t xml:space="preserve"> </w:t>
            </w:r>
            <w:r w:rsidR="00415F81" w:rsidRPr="009942C7">
              <w:rPr>
                <w:rFonts w:asciiTheme="minorHAnsi" w:eastAsiaTheme="minorHAnsi" w:hAnsiTheme="minorHAnsi" w:cstheme="minorHAnsi"/>
                <w:bCs/>
              </w:rPr>
              <w:t>per hour</w:t>
            </w:r>
            <w:r w:rsidR="00864E6B" w:rsidRPr="009942C7">
              <w:rPr>
                <w:rFonts w:asciiTheme="minorHAnsi" w:eastAsiaTheme="minorHAnsi" w:hAnsiTheme="minorHAnsi" w:cstheme="minorHAnsi"/>
                <w:bCs/>
              </w:rPr>
              <w:t xml:space="preserve"> inc PAYE. </w:t>
            </w:r>
            <w:r w:rsidR="009942C7" w:rsidRPr="009942C7">
              <w:rPr>
                <w:rFonts w:asciiTheme="minorHAnsi" w:eastAsiaTheme="minorHAnsi" w:hAnsiTheme="minorHAnsi" w:cstheme="minorHAnsi"/>
                <w:bCs/>
                <w:sz w:val="16"/>
                <w:szCs w:val="16"/>
              </w:rPr>
              <w:t>As per NALC payscale SCP 14 LC1 (13-17</w:t>
            </w:r>
            <w:r w:rsidR="009942C7" w:rsidRPr="009942C7">
              <w:rPr>
                <w:rFonts w:asciiTheme="minorHAnsi" w:eastAsiaTheme="minorHAnsi" w:hAnsiTheme="minorHAnsi" w:cstheme="minorHAnsi"/>
                <w:bCs/>
              </w:rPr>
              <w:t>)</w:t>
            </w:r>
            <w:r w:rsidR="00415F81" w:rsidRPr="009942C7">
              <w:rPr>
                <w:rFonts w:asciiTheme="minorHAnsi" w:eastAsiaTheme="minorHAnsi" w:hAnsiTheme="minorHAnsi" w:cstheme="minorHAnsi"/>
                <w:bCs/>
              </w:rPr>
              <w:t>Clerk works 312 hours a year. (cost of £</w:t>
            </w:r>
            <w:r w:rsidR="00A365B7" w:rsidRPr="009942C7">
              <w:rPr>
                <w:rFonts w:asciiTheme="minorHAnsi" w:eastAsiaTheme="minorHAnsi" w:hAnsiTheme="minorHAnsi" w:cstheme="minorHAnsi"/>
                <w:bCs/>
              </w:rPr>
              <w:t>4056</w:t>
            </w:r>
            <w:r w:rsidR="00415F81" w:rsidRPr="009942C7">
              <w:rPr>
                <w:rFonts w:asciiTheme="minorHAnsi" w:eastAsiaTheme="minorHAnsi" w:hAnsiTheme="minorHAnsi" w:cstheme="minorHAnsi"/>
                <w:bCs/>
              </w:rPr>
              <w:t>)</w:t>
            </w:r>
          </w:p>
          <w:p w14:paraId="5D44314D" w14:textId="77777777" w:rsidR="00415F81" w:rsidRPr="00F634D7" w:rsidRDefault="00415F81" w:rsidP="00674EBB">
            <w:pPr>
              <w:rPr>
                <w:rFonts w:asciiTheme="minorHAnsi" w:eastAsiaTheme="minorHAnsi" w:hAnsiTheme="minorHAnsi" w:cstheme="minorHAnsi"/>
                <w:bCs/>
              </w:rPr>
            </w:pPr>
            <w:r w:rsidRPr="009942C7">
              <w:rPr>
                <w:rFonts w:asciiTheme="minorHAnsi" w:eastAsiaTheme="minorHAnsi" w:hAnsiTheme="minorHAnsi" w:cstheme="minorHAnsi"/>
                <w:bCs/>
              </w:rPr>
              <w:t xml:space="preserve">Overtime comes from reserves. </w:t>
            </w:r>
          </w:p>
        </w:tc>
        <w:tc>
          <w:tcPr>
            <w:tcW w:w="1645" w:type="dxa"/>
          </w:tcPr>
          <w:p w14:paraId="3434E471" w14:textId="794C1B0F" w:rsidR="00415F81" w:rsidRPr="00415F81" w:rsidRDefault="00C473EB" w:rsidP="00674EBB">
            <w:pPr>
              <w:jc w:val="center"/>
              <w:rPr>
                <w:rFonts w:asciiTheme="minorHAnsi" w:eastAsiaTheme="minorHAnsi" w:hAnsiTheme="minorHAnsi" w:cstheme="minorHAnsi"/>
                <w:bCs/>
              </w:rPr>
            </w:pPr>
            <w:r>
              <w:rPr>
                <w:rFonts w:asciiTheme="minorHAnsi" w:eastAsiaTheme="minorHAnsi" w:hAnsiTheme="minorHAnsi" w:cstheme="minorHAnsi"/>
                <w:bCs/>
              </w:rPr>
              <w:t>3744</w:t>
            </w:r>
          </w:p>
        </w:tc>
        <w:tc>
          <w:tcPr>
            <w:tcW w:w="1645" w:type="dxa"/>
          </w:tcPr>
          <w:p w14:paraId="2C6DC004" w14:textId="433F3BDE" w:rsidR="00415F81" w:rsidRPr="00322E7F" w:rsidRDefault="00C473EB"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4</w:t>
            </w:r>
            <w:r w:rsidR="009942C7" w:rsidRPr="00322E7F">
              <w:rPr>
                <w:rFonts w:asciiTheme="minorHAnsi" w:eastAsiaTheme="minorHAnsi" w:hAnsiTheme="minorHAnsi" w:cstheme="minorHAnsi"/>
                <w:bCs/>
              </w:rPr>
              <w:t>12</w:t>
            </w:r>
            <w:r w:rsidR="00322E7F" w:rsidRPr="00322E7F">
              <w:rPr>
                <w:rFonts w:asciiTheme="minorHAnsi" w:eastAsiaTheme="minorHAnsi" w:hAnsiTheme="minorHAnsi" w:cstheme="minorHAnsi"/>
                <w:bCs/>
              </w:rPr>
              <w:t>2</w:t>
            </w:r>
          </w:p>
        </w:tc>
      </w:tr>
      <w:tr w:rsidR="00E01918" w:rsidRPr="00F634D7" w14:paraId="7E7E70D3" w14:textId="77777777" w:rsidTr="00415F81">
        <w:tc>
          <w:tcPr>
            <w:tcW w:w="1521" w:type="dxa"/>
          </w:tcPr>
          <w:p w14:paraId="6F46A79A" w14:textId="77777777" w:rsidR="00E01918" w:rsidRPr="00F634D7" w:rsidRDefault="00E01918" w:rsidP="00674EBB">
            <w:pPr>
              <w:rPr>
                <w:rFonts w:asciiTheme="minorHAnsi" w:eastAsiaTheme="minorHAnsi" w:hAnsiTheme="minorHAnsi" w:cstheme="minorHAnsi"/>
                <w:bCs/>
              </w:rPr>
            </w:pPr>
          </w:p>
        </w:tc>
        <w:tc>
          <w:tcPr>
            <w:tcW w:w="4061" w:type="dxa"/>
          </w:tcPr>
          <w:p w14:paraId="0498BF00" w14:textId="77777777" w:rsidR="00E01918" w:rsidRDefault="00E01918" w:rsidP="00674EBB">
            <w:pPr>
              <w:rPr>
                <w:rFonts w:asciiTheme="minorHAnsi" w:eastAsiaTheme="minorHAnsi" w:hAnsiTheme="minorHAnsi" w:cstheme="minorHAnsi"/>
                <w:bCs/>
              </w:rPr>
            </w:pPr>
          </w:p>
        </w:tc>
        <w:tc>
          <w:tcPr>
            <w:tcW w:w="1645" w:type="dxa"/>
          </w:tcPr>
          <w:p w14:paraId="72E426CF" w14:textId="77777777" w:rsidR="00E01918" w:rsidRPr="00415F81" w:rsidRDefault="00E01918" w:rsidP="00674EBB">
            <w:pPr>
              <w:jc w:val="center"/>
              <w:rPr>
                <w:rFonts w:asciiTheme="minorHAnsi" w:eastAsiaTheme="minorHAnsi" w:hAnsiTheme="minorHAnsi" w:cstheme="minorHAnsi"/>
                <w:bCs/>
              </w:rPr>
            </w:pPr>
          </w:p>
        </w:tc>
        <w:tc>
          <w:tcPr>
            <w:tcW w:w="1645" w:type="dxa"/>
          </w:tcPr>
          <w:p w14:paraId="35B1BBCD" w14:textId="77777777" w:rsidR="00E01918" w:rsidRPr="00322E7F" w:rsidRDefault="00E01918" w:rsidP="00674EBB">
            <w:pPr>
              <w:jc w:val="center"/>
              <w:rPr>
                <w:rFonts w:asciiTheme="minorHAnsi" w:eastAsiaTheme="minorHAnsi" w:hAnsiTheme="minorHAnsi" w:cstheme="minorHAnsi"/>
                <w:bCs/>
              </w:rPr>
            </w:pPr>
          </w:p>
        </w:tc>
      </w:tr>
      <w:tr w:rsidR="00415F81" w:rsidRPr="00F634D7" w14:paraId="7C280CFA" w14:textId="4C8A2F87" w:rsidTr="00415F81">
        <w:tc>
          <w:tcPr>
            <w:tcW w:w="1521" w:type="dxa"/>
          </w:tcPr>
          <w:p w14:paraId="04B9FD74"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Clerk/RFO annual expenses</w:t>
            </w:r>
          </w:p>
        </w:tc>
        <w:tc>
          <w:tcPr>
            <w:tcW w:w="4061" w:type="dxa"/>
          </w:tcPr>
          <w:p w14:paraId="6E3D0D99" w14:textId="128B65FC" w:rsidR="00415F81" w:rsidRPr="00F634D7" w:rsidRDefault="00C473EB" w:rsidP="00674EBB">
            <w:pPr>
              <w:rPr>
                <w:rFonts w:asciiTheme="minorHAnsi" w:eastAsiaTheme="minorHAnsi" w:hAnsiTheme="minorHAnsi" w:cstheme="minorHAnsi"/>
                <w:bCs/>
              </w:rPr>
            </w:pPr>
            <w:r>
              <w:rPr>
                <w:rFonts w:asciiTheme="minorHAnsi" w:eastAsiaTheme="minorHAnsi" w:hAnsiTheme="minorHAnsi" w:cstheme="minorHAnsi"/>
                <w:bCs/>
              </w:rPr>
              <w:t>Mileage</w:t>
            </w:r>
          </w:p>
        </w:tc>
        <w:tc>
          <w:tcPr>
            <w:tcW w:w="1645" w:type="dxa"/>
          </w:tcPr>
          <w:p w14:paraId="2097D737" w14:textId="52F28BAD"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1</w:t>
            </w:r>
            <w:r w:rsidR="00C473EB">
              <w:rPr>
                <w:rFonts w:asciiTheme="minorHAnsi" w:eastAsiaTheme="minorHAnsi" w:hAnsiTheme="minorHAnsi" w:cstheme="minorHAnsi"/>
                <w:bCs/>
              </w:rPr>
              <w:t>80</w:t>
            </w:r>
          </w:p>
        </w:tc>
        <w:tc>
          <w:tcPr>
            <w:tcW w:w="1645" w:type="dxa"/>
          </w:tcPr>
          <w:p w14:paraId="6C4E269B" w14:textId="3B5A48E7"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100</w:t>
            </w:r>
          </w:p>
        </w:tc>
      </w:tr>
      <w:tr w:rsidR="00415F81" w:rsidRPr="00F634D7" w14:paraId="62338DDE" w14:textId="42141F70" w:rsidTr="00415F81">
        <w:tc>
          <w:tcPr>
            <w:tcW w:w="1521" w:type="dxa"/>
          </w:tcPr>
          <w:p w14:paraId="2786D546"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Annual payment of use of Clerk’s home &amp; utilities as Council office</w:t>
            </w:r>
          </w:p>
        </w:tc>
        <w:tc>
          <w:tcPr>
            <w:tcW w:w="4061" w:type="dxa"/>
          </w:tcPr>
          <w:p w14:paraId="7AB09B0B"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£160. To be paid in Feb/March payments</w:t>
            </w:r>
          </w:p>
        </w:tc>
        <w:tc>
          <w:tcPr>
            <w:tcW w:w="1645" w:type="dxa"/>
          </w:tcPr>
          <w:p w14:paraId="77D5DAB0" w14:textId="77777777"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160</w:t>
            </w:r>
          </w:p>
        </w:tc>
        <w:tc>
          <w:tcPr>
            <w:tcW w:w="1645" w:type="dxa"/>
          </w:tcPr>
          <w:p w14:paraId="1906E8D3" w14:textId="2D69C8D9"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160</w:t>
            </w:r>
          </w:p>
        </w:tc>
      </w:tr>
      <w:tr w:rsidR="00415F81" w:rsidRPr="00F634D7" w14:paraId="69EE4D2F" w14:textId="4A03F829" w:rsidTr="00415F81">
        <w:tc>
          <w:tcPr>
            <w:tcW w:w="1521" w:type="dxa"/>
          </w:tcPr>
          <w:p w14:paraId="6ED66845"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General admin expenses</w:t>
            </w:r>
          </w:p>
        </w:tc>
        <w:tc>
          <w:tcPr>
            <w:tcW w:w="4061" w:type="dxa"/>
          </w:tcPr>
          <w:p w14:paraId="326B0B1D"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inc postage, paper, ink, miscellaneous</w:t>
            </w:r>
          </w:p>
        </w:tc>
        <w:tc>
          <w:tcPr>
            <w:tcW w:w="1645" w:type="dxa"/>
          </w:tcPr>
          <w:p w14:paraId="4F898634" w14:textId="606099C3"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1</w:t>
            </w:r>
            <w:r w:rsidR="00C473EB">
              <w:rPr>
                <w:rFonts w:asciiTheme="minorHAnsi" w:eastAsiaTheme="minorHAnsi" w:hAnsiTheme="minorHAnsi" w:cstheme="minorHAnsi"/>
                <w:bCs/>
              </w:rPr>
              <w:t>20</w:t>
            </w:r>
          </w:p>
        </w:tc>
        <w:tc>
          <w:tcPr>
            <w:tcW w:w="1645" w:type="dxa"/>
          </w:tcPr>
          <w:p w14:paraId="15540727" w14:textId="232CB809"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120</w:t>
            </w:r>
          </w:p>
        </w:tc>
      </w:tr>
      <w:tr w:rsidR="00415F81" w:rsidRPr="00F634D7" w14:paraId="453F6D29" w14:textId="51876319" w:rsidTr="00415F81">
        <w:tc>
          <w:tcPr>
            <w:tcW w:w="1521" w:type="dxa"/>
          </w:tcPr>
          <w:p w14:paraId="7613EB2C"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Internal Auditor</w:t>
            </w:r>
          </w:p>
          <w:p w14:paraId="7531F4C9"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w:t>
            </w:r>
          </w:p>
          <w:p w14:paraId="1888C253"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External Auditor</w:t>
            </w:r>
          </w:p>
        </w:tc>
        <w:tc>
          <w:tcPr>
            <w:tcW w:w="4061" w:type="dxa"/>
          </w:tcPr>
          <w:p w14:paraId="5193B501"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£110</w:t>
            </w:r>
          </w:p>
          <w:p w14:paraId="2A93D2D0" w14:textId="77777777" w:rsidR="00415F81" w:rsidRPr="00F634D7" w:rsidRDefault="00415F81" w:rsidP="00674EBB">
            <w:pPr>
              <w:rPr>
                <w:rFonts w:asciiTheme="minorHAnsi" w:eastAsiaTheme="minorHAnsi" w:hAnsiTheme="minorHAnsi" w:cstheme="minorHAnsi"/>
                <w:bCs/>
                <w:u w:val="single"/>
              </w:rPr>
            </w:pPr>
          </w:p>
          <w:p w14:paraId="040B3B2D" w14:textId="77777777" w:rsidR="00415F81" w:rsidRPr="00F634D7" w:rsidRDefault="00415F81" w:rsidP="00674EBB">
            <w:pPr>
              <w:rPr>
                <w:rFonts w:asciiTheme="minorHAnsi" w:eastAsiaTheme="minorHAnsi" w:hAnsiTheme="minorHAnsi" w:cstheme="minorHAnsi"/>
                <w:bCs/>
                <w:u w:val="single"/>
              </w:rPr>
            </w:pPr>
            <w:r w:rsidRPr="00F634D7">
              <w:rPr>
                <w:rFonts w:asciiTheme="minorHAnsi" w:eastAsiaTheme="minorHAnsi" w:hAnsiTheme="minorHAnsi" w:cstheme="minorHAnsi"/>
                <w:bCs/>
                <w:u w:val="single"/>
              </w:rPr>
              <w:t>---------------------------------------------------------------</w:t>
            </w:r>
          </w:p>
          <w:p w14:paraId="3DE9D702" w14:textId="77777777" w:rsidR="00415F81" w:rsidRPr="00F634D7" w:rsidRDefault="00415F81" w:rsidP="00674EBB">
            <w:pPr>
              <w:rPr>
                <w:rFonts w:asciiTheme="minorHAnsi" w:eastAsiaTheme="minorHAnsi" w:hAnsiTheme="minorHAnsi" w:cstheme="minorHAnsi"/>
                <w:bCs/>
                <w:u w:val="single"/>
              </w:rPr>
            </w:pPr>
            <w:r w:rsidRPr="00F634D7">
              <w:rPr>
                <w:rFonts w:asciiTheme="minorHAnsi" w:eastAsiaTheme="minorHAnsi" w:hAnsiTheme="minorHAnsi" w:cstheme="minorHAnsi"/>
                <w:bCs/>
                <w:u w:val="single"/>
              </w:rPr>
              <w:t>Not needed as income under 25k</w:t>
            </w:r>
          </w:p>
        </w:tc>
        <w:tc>
          <w:tcPr>
            <w:tcW w:w="1645" w:type="dxa"/>
          </w:tcPr>
          <w:p w14:paraId="0BD6A9DE" w14:textId="30BC6B94"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110</w:t>
            </w:r>
          </w:p>
        </w:tc>
        <w:tc>
          <w:tcPr>
            <w:tcW w:w="1645" w:type="dxa"/>
          </w:tcPr>
          <w:p w14:paraId="51F1856E" w14:textId="69FDE76D"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115</w:t>
            </w:r>
          </w:p>
        </w:tc>
      </w:tr>
      <w:tr w:rsidR="00415F81" w:rsidRPr="00F634D7" w14:paraId="23D6E1E9" w14:textId="0A1D8ED3" w:rsidTr="00415F81">
        <w:tc>
          <w:tcPr>
            <w:tcW w:w="1521" w:type="dxa"/>
          </w:tcPr>
          <w:p w14:paraId="4611CF9A"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Insurance - Zurich</w:t>
            </w:r>
          </w:p>
        </w:tc>
        <w:tc>
          <w:tcPr>
            <w:tcW w:w="4061" w:type="dxa"/>
          </w:tcPr>
          <w:p w14:paraId="04FA3EA7" w14:textId="7D6FA24D"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New 3 year deal with Zurich. Started Oct 2021</w:t>
            </w:r>
          </w:p>
        </w:tc>
        <w:tc>
          <w:tcPr>
            <w:tcW w:w="1645" w:type="dxa"/>
          </w:tcPr>
          <w:p w14:paraId="77ECE2B3" w14:textId="77777777" w:rsidR="00D8647D" w:rsidRDefault="00D8647D" w:rsidP="00D8647D">
            <w:pPr>
              <w:rPr>
                <w:rFonts w:asciiTheme="minorHAnsi" w:eastAsiaTheme="minorHAnsi" w:hAnsiTheme="minorHAnsi" w:cstheme="minorHAnsi"/>
                <w:bCs/>
              </w:rPr>
            </w:pPr>
          </w:p>
          <w:p w14:paraId="67D2FA3D" w14:textId="6F12F6EB" w:rsidR="00415F81" w:rsidRPr="00415F81" w:rsidRDefault="00415F81" w:rsidP="00D8647D">
            <w:pPr>
              <w:jc w:val="center"/>
              <w:rPr>
                <w:rFonts w:asciiTheme="minorHAnsi" w:eastAsiaTheme="minorHAnsi" w:hAnsiTheme="minorHAnsi" w:cstheme="minorHAnsi"/>
                <w:bCs/>
              </w:rPr>
            </w:pPr>
            <w:r w:rsidRPr="00415F81">
              <w:rPr>
                <w:rFonts w:asciiTheme="minorHAnsi" w:eastAsiaTheme="minorHAnsi" w:hAnsiTheme="minorHAnsi" w:cstheme="minorHAnsi"/>
                <w:bCs/>
              </w:rPr>
              <w:t>288.33</w:t>
            </w:r>
          </w:p>
        </w:tc>
        <w:tc>
          <w:tcPr>
            <w:tcW w:w="1645" w:type="dxa"/>
          </w:tcPr>
          <w:p w14:paraId="2F51F529" w14:textId="77777777" w:rsidR="00D8647D" w:rsidRPr="00322E7F" w:rsidRDefault="00D8647D" w:rsidP="00674EBB">
            <w:pPr>
              <w:jc w:val="center"/>
              <w:rPr>
                <w:rFonts w:asciiTheme="minorHAnsi" w:eastAsiaTheme="minorHAnsi" w:hAnsiTheme="minorHAnsi" w:cstheme="minorHAnsi"/>
                <w:bCs/>
              </w:rPr>
            </w:pPr>
          </w:p>
          <w:p w14:paraId="2AFCFAB6" w14:textId="7636FE75" w:rsidR="00415F81" w:rsidRPr="00322E7F" w:rsidRDefault="00CC7CDF" w:rsidP="00D8647D">
            <w:pPr>
              <w:jc w:val="center"/>
              <w:rPr>
                <w:rFonts w:asciiTheme="minorHAnsi" w:eastAsiaTheme="minorHAnsi" w:hAnsiTheme="minorHAnsi" w:cstheme="minorHAnsi"/>
                <w:bCs/>
              </w:rPr>
            </w:pPr>
            <w:r w:rsidRPr="00322E7F">
              <w:rPr>
                <w:rFonts w:asciiTheme="minorHAnsi" w:eastAsiaTheme="minorHAnsi" w:hAnsiTheme="minorHAnsi" w:cstheme="minorHAnsi"/>
                <w:bCs/>
              </w:rPr>
              <w:t>289</w:t>
            </w:r>
          </w:p>
        </w:tc>
      </w:tr>
      <w:tr w:rsidR="00415F81" w:rsidRPr="00F634D7" w14:paraId="55154D12" w14:textId="53983E88" w:rsidTr="00415F81">
        <w:tc>
          <w:tcPr>
            <w:tcW w:w="1521" w:type="dxa"/>
          </w:tcPr>
          <w:p w14:paraId="05A562C4"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Annual Subscriptions</w:t>
            </w:r>
          </w:p>
        </w:tc>
        <w:tc>
          <w:tcPr>
            <w:tcW w:w="4061" w:type="dxa"/>
          </w:tcPr>
          <w:p w14:paraId="34CAB8BE" w14:textId="22513198" w:rsidR="00415F81" w:rsidRPr="00F634D7" w:rsidRDefault="00415F81" w:rsidP="00674EBB">
            <w:pPr>
              <w:rPr>
                <w:rFonts w:asciiTheme="minorHAnsi" w:eastAsiaTheme="minorHAnsi" w:hAnsiTheme="minorHAnsi" w:cstheme="minorHAnsi"/>
                <w:bCs/>
              </w:rPr>
            </w:pPr>
          </w:p>
          <w:tbl>
            <w:tblPr>
              <w:tblStyle w:val="TableGrid"/>
              <w:tblW w:w="0" w:type="auto"/>
              <w:tblLook w:val="04A0" w:firstRow="1" w:lastRow="0" w:firstColumn="1" w:lastColumn="0" w:noHBand="0" w:noVBand="1"/>
            </w:tblPr>
            <w:tblGrid>
              <w:gridCol w:w="1537"/>
              <w:gridCol w:w="1109"/>
              <w:gridCol w:w="1109"/>
            </w:tblGrid>
            <w:tr w:rsidR="005B7133" w:rsidRPr="00F634D7" w14:paraId="2D2CBD2A" w14:textId="1F597573" w:rsidTr="0027533D">
              <w:tc>
                <w:tcPr>
                  <w:tcW w:w="1537" w:type="dxa"/>
                </w:tcPr>
                <w:p w14:paraId="601E2C0F" w14:textId="77777777" w:rsidR="005B7133" w:rsidRPr="00F634D7" w:rsidRDefault="005B7133" w:rsidP="00674EBB">
                  <w:pPr>
                    <w:rPr>
                      <w:rFonts w:asciiTheme="minorHAnsi" w:eastAsiaTheme="minorHAnsi" w:hAnsiTheme="minorHAnsi" w:cstheme="minorHAnsi"/>
                      <w:bCs/>
                    </w:rPr>
                  </w:pPr>
                </w:p>
              </w:tc>
              <w:tc>
                <w:tcPr>
                  <w:tcW w:w="1109" w:type="dxa"/>
                </w:tcPr>
                <w:p w14:paraId="4372FBA5" w14:textId="28BEF61C"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2022-23</w:t>
                  </w:r>
                </w:p>
              </w:tc>
              <w:tc>
                <w:tcPr>
                  <w:tcW w:w="1109" w:type="dxa"/>
                </w:tcPr>
                <w:p w14:paraId="45FB7007" w14:textId="4CBBE35A" w:rsidR="005B7133" w:rsidRPr="00F634D7" w:rsidRDefault="005B7133" w:rsidP="00674EBB">
                  <w:pPr>
                    <w:rPr>
                      <w:rFonts w:asciiTheme="minorHAnsi" w:eastAsiaTheme="minorHAnsi" w:hAnsiTheme="minorHAnsi" w:cstheme="minorHAnsi"/>
                      <w:bCs/>
                    </w:rPr>
                  </w:pPr>
                  <w:r>
                    <w:rPr>
                      <w:rFonts w:asciiTheme="minorHAnsi" w:eastAsiaTheme="minorHAnsi" w:hAnsiTheme="minorHAnsi" w:cstheme="minorHAnsi"/>
                      <w:bCs/>
                    </w:rPr>
                    <w:t>2023-24</w:t>
                  </w:r>
                </w:p>
              </w:tc>
            </w:tr>
            <w:tr w:rsidR="005B7133" w:rsidRPr="00F634D7" w14:paraId="08BAA255" w14:textId="2B774443" w:rsidTr="0027533D">
              <w:tc>
                <w:tcPr>
                  <w:tcW w:w="1537" w:type="dxa"/>
                </w:tcPr>
                <w:p w14:paraId="2861B97E"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SALC</w:t>
                  </w:r>
                </w:p>
              </w:tc>
              <w:tc>
                <w:tcPr>
                  <w:tcW w:w="1109" w:type="dxa"/>
                </w:tcPr>
                <w:p w14:paraId="0BCB1393"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£330</w:t>
                  </w:r>
                </w:p>
              </w:tc>
              <w:tc>
                <w:tcPr>
                  <w:tcW w:w="1109" w:type="dxa"/>
                </w:tcPr>
                <w:p w14:paraId="198294A9" w14:textId="2B6760DB" w:rsidR="005B7133" w:rsidRPr="00F634D7" w:rsidRDefault="00864E6B" w:rsidP="00674EBB">
                  <w:pPr>
                    <w:rPr>
                      <w:rFonts w:asciiTheme="minorHAnsi" w:eastAsiaTheme="minorHAnsi" w:hAnsiTheme="minorHAnsi" w:cstheme="minorHAnsi"/>
                      <w:bCs/>
                    </w:rPr>
                  </w:pPr>
                  <w:r>
                    <w:rPr>
                      <w:rFonts w:asciiTheme="minorHAnsi" w:eastAsiaTheme="minorHAnsi" w:hAnsiTheme="minorHAnsi" w:cstheme="minorHAnsi"/>
                      <w:bCs/>
                    </w:rPr>
                    <w:t>339.81</w:t>
                  </w:r>
                </w:p>
              </w:tc>
            </w:tr>
            <w:tr w:rsidR="005B7133" w:rsidRPr="00F634D7" w14:paraId="443BEA79" w14:textId="57856AF8" w:rsidTr="0027533D">
              <w:tc>
                <w:tcPr>
                  <w:tcW w:w="1537" w:type="dxa"/>
                </w:tcPr>
                <w:p w14:paraId="7AF245A2"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lastRenderedPageBreak/>
                    <w:t>I.O.C.</w:t>
                  </w:r>
                </w:p>
              </w:tc>
              <w:tc>
                <w:tcPr>
                  <w:tcW w:w="1109" w:type="dxa"/>
                </w:tcPr>
                <w:p w14:paraId="5C870E49"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£35</w:t>
                  </w:r>
                </w:p>
              </w:tc>
              <w:tc>
                <w:tcPr>
                  <w:tcW w:w="1109" w:type="dxa"/>
                </w:tcPr>
                <w:p w14:paraId="346583FC" w14:textId="208645F9" w:rsidR="005B7133" w:rsidRPr="00F634D7" w:rsidRDefault="00864E6B" w:rsidP="00674EBB">
                  <w:pPr>
                    <w:rPr>
                      <w:rFonts w:asciiTheme="minorHAnsi" w:eastAsiaTheme="minorHAnsi" w:hAnsiTheme="minorHAnsi" w:cstheme="minorHAnsi"/>
                      <w:bCs/>
                    </w:rPr>
                  </w:pPr>
                  <w:r>
                    <w:rPr>
                      <w:rFonts w:asciiTheme="minorHAnsi" w:eastAsiaTheme="minorHAnsi" w:hAnsiTheme="minorHAnsi" w:cstheme="minorHAnsi"/>
                      <w:bCs/>
                    </w:rPr>
                    <w:t>35</w:t>
                  </w:r>
                </w:p>
              </w:tc>
            </w:tr>
            <w:tr w:rsidR="005B7133" w:rsidRPr="00F634D7" w14:paraId="44CD10B2" w14:textId="6F086BFE" w:rsidTr="0027533D">
              <w:tc>
                <w:tcPr>
                  <w:tcW w:w="1537" w:type="dxa"/>
                </w:tcPr>
                <w:p w14:paraId="499F09A2"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One Suffolk Website</w:t>
                  </w:r>
                </w:p>
              </w:tc>
              <w:tc>
                <w:tcPr>
                  <w:tcW w:w="1109" w:type="dxa"/>
                </w:tcPr>
                <w:p w14:paraId="6BB2C8C5"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£60</w:t>
                  </w:r>
                </w:p>
              </w:tc>
              <w:tc>
                <w:tcPr>
                  <w:tcW w:w="1109" w:type="dxa"/>
                </w:tcPr>
                <w:p w14:paraId="3123F03A" w14:textId="125276A6" w:rsidR="005B7133" w:rsidRPr="00F634D7" w:rsidRDefault="00864E6B" w:rsidP="00674EBB">
                  <w:pPr>
                    <w:rPr>
                      <w:rFonts w:asciiTheme="minorHAnsi" w:eastAsiaTheme="minorHAnsi" w:hAnsiTheme="minorHAnsi" w:cstheme="minorHAnsi"/>
                      <w:bCs/>
                    </w:rPr>
                  </w:pPr>
                  <w:r>
                    <w:rPr>
                      <w:rFonts w:asciiTheme="minorHAnsi" w:eastAsiaTheme="minorHAnsi" w:hAnsiTheme="minorHAnsi" w:cstheme="minorHAnsi"/>
                      <w:bCs/>
                    </w:rPr>
                    <w:t>60</w:t>
                  </w:r>
                </w:p>
              </w:tc>
            </w:tr>
            <w:tr w:rsidR="005B7133" w:rsidRPr="00F634D7" w14:paraId="63E6D48F" w14:textId="07C7C4E8" w:rsidTr="0027533D">
              <w:tc>
                <w:tcPr>
                  <w:tcW w:w="1537" w:type="dxa"/>
                </w:tcPr>
                <w:p w14:paraId="0A06627F"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Benefice Mag</w:t>
                  </w:r>
                </w:p>
              </w:tc>
              <w:tc>
                <w:tcPr>
                  <w:tcW w:w="1109" w:type="dxa"/>
                </w:tcPr>
                <w:p w14:paraId="5DECE3AA" w14:textId="77777777"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£60</w:t>
                  </w:r>
                </w:p>
              </w:tc>
              <w:tc>
                <w:tcPr>
                  <w:tcW w:w="1109" w:type="dxa"/>
                </w:tcPr>
                <w:p w14:paraId="15D9A132" w14:textId="37D33F6E" w:rsidR="005B7133" w:rsidRPr="00F634D7" w:rsidRDefault="00864E6B" w:rsidP="00674EBB">
                  <w:pPr>
                    <w:rPr>
                      <w:rFonts w:asciiTheme="minorHAnsi" w:eastAsiaTheme="minorHAnsi" w:hAnsiTheme="minorHAnsi" w:cstheme="minorHAnsi"/>
                      <w:bCs/>
                    </w:rPr>
                  </w:pPr>
                  <w:r>
                    <w:rPr>
                      <w:rFonts w:asciiTheme="minorHAnsi" w:eastAsiaTheme="minorHAnsi" w:hAnsiTheme="minorHAnsi" w:cstheme="minorHAnsi"/>
                      <w:bCs/>
                    </w:rPr>
                    <w:t>112</w:t>
                  </w:r>
                </w:p>
              </w:tc>
            </w:tr>
            <w:tr w:rsidR="005B7133" w:rsidRPr="00F634D7" w14:paraId="747328AE" w14:textId="297AF9CD" w:rsidTr="0027533D">
              <w:tc>
                <w:tcPr>
                  <w:tcW w:w="1537" w:type="dxa"/>
                </w:tcPr>
                <w:p w14:paraId="2975700E" w14:textId="46030F55" w:rsidR="005B7133" w:rsidRPr="00F634D7" w:rsidRDefault="005B7133" w:rsidP="00674EBB">
                  <w:pPr>
                    <w:rPr>
                      <w:rFonts w:asciiTheme="minorHAnsi" w:eastAsiaTheme="minorHAnsi" w:hAnsiTheme="minorHAnsi" w:cstheme="minorHAnsi"/>
                      <w:bCs/>
                    </w:rPr>
                  </w:pPr>
                  <w:r w:rsidRPr="00F634D7">
                    <w:rPr>
                      <w:rFonts w:asciiTheme="minorHAnsi" w:eastAsiaTheme="minorHAnsi" w:hAnsiTheme="minorHAnsi" w:cstheme="minorHAnsi"/>
                      <w:bCs/>
                    </w:rPr>
                    <w:t>Zoom-Pro</w:t>
                  </w:r>
                </w:p>
              </w:tc>
              <w:tc>
                <w:tcPr>
                  <w:tcW w:w="1109" w:type="dxa"/>
                </w:tcPr>
                <w:p w14:paraId="76B7638E" w14:textId="77777777" w:rsidR="005B7133" w:rsidRPr="00864E6B" w:rsidRDefault="005B7133" w:rsidP="00674EBB">
                  <w:pPr>
                    <w:rPr>
                      <w:rFonts w:asciiTheme="minorHAnsi" w:eastAsiaTheme="minorHAnsi" w:hAnsiTheme="minorHAnsi" w:cstheme="minorHAnsi"/>
                      <w:bCs/>
                    </w:rPr>
                  </w:pPr>
                  <w:r w:rsidRPr="00864E6B">
                    <w:rPr>
                      <w:rFonts w:asciiTheme="minorHAnsi" w:eastAsiaTheme="minorHAnsi" w:hAnsiTheme="minorHAnsi" w:cstheme="minorHAnsi"/>
                      <w:bCs/>
                    </w:rPr>
                    <w:t>£140</w:t>
                  </w:r>
                </w:p>
              </w:tc>
              <w:tc>
                <w:tcPr>
                  <w:tcW w:w="1109" w:type="dxa"/>
                </w:tcPr>
                <w:p w14:paraId="6DCDF70D" w14:textId="149C5E11" w:rsidR="005B7133" w:rsidRPr="00864E6B" w:rsidRDefault="00EC69E7" w:rsidP="00674EBB">
                  <w:pPr>
                    <w:rPr>
                      <w:rFonts w:asciiTheme="minorHAnsi" w:eastAsiaTheme="minorHAnsi" w:hAnsiTheme="minorHAnsi" w:cstheme="minorHAnsi"/>
                      <w:bCs/>
                    </w:rPr>
                  </w:pPr>
                  <w:r>
                    <w:rPr>
                      <w:rFonts w:asciiTheme="minorHAnsi" w:eastAsiaTheme="minorHAnsi" w:hAnsiTheme="minorHAnsi" w:cstheme="minorHAnsi"/>
                      <w:bCs/>
                    </w:rPr>
                    <w:t>140</w:t>
                  </w:r>
                </w:p>
              </w:tc>
            </w:tr>
            <w:tr w:rsidR="005B7133" w:rsidRPr="00F634D7" w14:paraId="30CEC41E" w14:textId="7E7B8F73" w:rsidTr="0027533D">
              <w:tc>
                <w:tcPr>
                  <w:tcW w:w="1537" w:type="dxa"/>
                </w:tcPr>
                <w:p w14:paraId="2D4401F0" w14:textId="6A550F35" w:rsidR="005B7133" w:rsidRPr="00864E6B" w:rsidRDefault="005B7133" w:rsidP="00674EBB">
                  <w:pPr>
                    <w:rPr>
                      <w:rFonts w:asciiTheme="minorHAnsi" w:eastAsiaTheme="minorHAnsi" w:hAnsiTheme="minorHAnsi" w:cstheme="minorHAnsi"/>
                      <w:bCs/>
                    </w:rPr>
                  </w:pPr>
                  <w:r w:rsidRPr="00864E6B">
                    <w:rPr>
                      <w:rFonts w:asciiTheme="minorHAnsi" w:eastAsiaTheme="minorHAnsi" w:hAnsiTheme="minorHAnsi" w:cstheme="minorHAnsi"/>
                      <w:bCs/>
                    </w:rPr>
                    <w:t>Defib Annual Service</w:t>
                  </w:r>
                </w:p>
              </w:tc>
              <w:tc>
                <w:tcPr>
                  <w:tcW w:w="1109" w:type="dxa"/>
                </w:tcPr>
                <w:p w14:paraId="380B9E90" w14:textId="7508BCAC" w:rsidR="005B7133" w:rsidRPr="00864E6B" w:rsidRDefault="005B7133" w:rsidP="00674EBB">
                  <w:pPr>
                    <w:rPr>
                      <w:rFonts w:asciiTheme="minorHAnsi" w:eastAsiaTheme="minorHAnsi" w:hAnsiTheme="minorHAnsi" w:cstheme="minorHAnsi"/>
                      <w:bCs/>
                    </w:rPr>
                  </w:pPr>
                  <w:r w:rsidRPr="00864E6B">
                    <w:rPr>
                      <w:rFonts w:asciiTheme="minorHAnsi" w:eastAsiaTheme="minorHAnsi" w:hAnsiTheme="minorHAnsi" w:cstheme="minorHAnsi"/>
                      <w:bCs/>
                    </w:rPr>
                    <w:t>n/a</w:t>
                  </w:r>
                </w:p>
              </w:tc>
              <w:tc>
                <w:tcPr>
                  <w:tcW w:w="1109" w:type="dxa"/>
                </w:tcPr>
                <w:p w14:paraId="653B23F7" w14:textId="056162D2" w:rsidR="005B7133" w:rsidRPr="00864E6B" w:rsidRDefault="005B7133" w:rsidP="00674EBB">
                  <w:pPr>
                    <w:rPr>
                      <w:rFonts w:asciiTheme="minorHAnsi" w:eastAsiaTheme="minorHAnsi" w:hAnsiTheme="minorHAnsi" w:cstheme="minorHAnsi"/>
                      <w:bCs/>
                      <w:color w:val="FF0000"/>
                    </w:rPr>
                  </w:pPr>
                  <w:r w:rsidRPr="00864E6B">
                    <w:rPr>
                      <w:rFonts w:asciiTheme="minorHAnsi" w:eastAsiaTheme="minorHAnsi" w:hAnsiTheme="minorHAnsi" w:cstheme="minorHAnsi"/>
                      <w:bCs/>
                    </w:rPr>
                    <w:t>£165</w:t>
                  </w:r>
                </w:p>
              </w:tc>
            </w:tr>
            <w:tr w:rsidR="00864E6B" w:rsidRPr="00F634D7" w14:paraId="497DB558" w14:textId="77777777" w:rsidTr="0027533D">
              <w:tc>
                <w:tcPr>
                  <w:tcW w:w="1537" w:type="dxa"/>
                </w:tcPr>
                <w:p w14:paraId="2A7664A7" w14:textId="77777777" w:rsidR="00864E6B" w:rsidRPr="00864E6B" w:rsidRDefault="00864E6B" w:rsidP="00674EBB">
                  <w:pPr>
                    <w:rPr>
                      <w:rFonts w:asciiTheme="minorHAnsi" w:eastAsiaTheme="minorHAnsi" w:hAnsiTheme="minorHAnsi" w:cstheme="minorHAnsi"/>
                      <w:bCs/>
                    </w:rPr>
                  </w:pPr>
                </w:p>
              </w:tc>
              <w:tc>
                <w:tcPr>
                  <w:tcW w:w="1109" w:type="dxa"/>
                </w:tcPr>
                <w:p w14:paraId="1B002945" w14:textId="1D3BB7D2" w:rsidR="00864E6B" w:rsidRPr="00864E6B" w:rsidRDefault="00864E6B" w:rsidP="00674EBB">
                  <w:pPr>
                    <w:rPr>
                      <w:rFonts w:asciiTheme="minorHAnsi" w:eastAsiaTheme="minorHAnsi" w:hAnsiTheme="minorHAnsi" w:cstheme="minorHAnsi"/>
                      <w:bCs/>
                    </w:rPr>
                  </w:pPr>
                  <w:r w:rsidRPr="00864E6B">
                    <w:rPr>
                      <w:rFonts w:asciiTheme="minorHAnsi" w:eastAsiaTheme="minorHAnsi" w:hAnsiTheme="minorHAnsi" w:cstheme="minorHAnsi"/>
                      <w:bCs/>
                    </w:rPr>
                    <w:t>625</w:t>
                  </w:r>
                </w:p>
              </w:tc>
              <w:tc>
                <w:tcPr>
                  <w:tcW w:w="1109" w:type="dxa"/>
                </w:tcPr>
                <w:p w14:paraId="703C044B" w14:textId="49C3C300" w:rsidR="00864E6B" w:rsidRPr="00EC69E7" w:rsidRDefault="00EC69E7" w:rsidP="00674EBB">
                  <w:pPr>
                    <w:rPr>
                      <w:rFonts w:asciiTheme="minorHAnsi" w:eastAsiaTheme="minorHAnsi" w:hAnsiTheme="minorHAnsi" w:cstheme="minorHAnsi"/>
                      <w:bCs/>
                    </w:rPr>
                  </w:pPr>
                  <w:r w:rsidRPr="00EC69E7">
                    <w:rPr>
                      <w:rFonts w:asciiTheme="minorHAnsi" w:eastAsiaTheme="minorHAnsi" w:hAnsiTheme="minorHAnsi" w:cstheme="minorHAnsi"/>
                      <w:bCs/>
                    </w:rPr>
                    <w:t>851.81</w:t>
                  </w:r>
                </w:p>
              </w:tc>
            </w:tr>
          </w:tbl>
          <w:p w14:paraId="15FA31FF" w14:textId="77777777" w:rsidR="00415F81" w:rsidRPr="00F634D7" w:rsidRDefault="00415F81" w:rsidP="00674EBB">
            <w:pPr>
              <w:rPr>
                <w:rFonts w:asciiTheme="minorHAnsi" w:eastAsiaTheme="minorHAnsi" w:hAnsiTheme="minorHAnsi" w:cstheme="minorHAnsi"/>
                <w:bCs/>
              </w:rPr>
            </w:pPr>
          </w:p>
        </w:tc>
        <w:tc>
          <w:tcPr>
            <w:tcW w:w="1645" w:type="dxa"/>
          </w:tcPr>
          <w:p w14:paraId="5AF66429" w14:textId="77777777" w:rsidR="00D8647D" w:rsidRDefault="00D8647D" w:rsidP="00674EBB">
            <w:pPr>
              <w:jc w:val="center"/>
              <w:rPr>
                <w:rFonts w:asciiTheme="minorHAnsi" w:eastAsiaTheme="minorHAnsi" w:hAnsiTheme="minorHAnsi" w:cstheme="minorHAnsi"/>
                <w:bCs/>
              </w:rPr>
            </w:pPr>
          </w:p>
          <w:p w14:paraId="356FE0EA" w14:textId="77777777" w:rsidR="00D8647D" w:rsidRDefault="00D8647D" w:rsidP="00674EBB">
            <w:pPr>
              <w:jc w:val="center"/>
              <w:rPr>
                <w:rFonts w:asciiTheme="minorHAnsi" w:eastAsiaTheme="minorHAnsi" w:hAnsiTheme="minorHAnsi" w:cstheme="minorHAnsi"/>
                <w:bCs/>
              </w:rPr>
            </w:pPr>
          </w:p>
          <w:p w14:paraId="42ED5682" w14:textId="77777777" w:rsidR="00D8647D" w:rsidRDefault="00D8647D" w:rsidP="00674EBB">
            <w:pPr>
              <w:jc w:val="center"/>
              <w:rPr>
                <w:rFonts w:asciiTheme="minorHAnsi" w:eastAsiaTheme="minorHAnsi" w:hAnsiTheme="minorHAnsi" w:cstheme="minorHAnsi"/>
                <w:bCs/>
              </w:rPr>
            </w:pPr>
          </w:p>
          <w:p w14:paraId="30BE8ACC" w14:textId="77777777" w:rsidR="00D8647D" w:rsidRDefault="00D8647D" w:rsidP="00674EBB">
            <w:pPr>
              <w:jc w:val="center"/>
              <w:rPr>
                <w:rFonts w:asciiTheme="minorHAnsi" w:eastAsiaTheme="minorHAnsi" w:hAnsiTheme="minorHAnsi" w:cstheme="minorHAnsi"/>
                <w:bCs/>
              </w:rPr>
            </w:pPr>
          </w:p>
          <w:p w14:paraId="52EDF99B" w14:textId="77777777" w:rsidR="00D8647D" w:rsidRDefault="00D8647D" w:rsidP="00674EBB">
            <w:pPr>
              <w:jc w:val="center"/>
              <w:rPr>
                <w:rFonts w:asciiTheme="minorHAnsi" w:eastAsiaTheme="minorHAnsi" w:hAnsiTheme="minorHAnsi" w:cstheme="minorHAnsi"/>
                <w:bCs/>
              </w:rPr>
            </w:pPr>
          </w:p>
          <w:p w14:paraId="65FE920B" w14:textId="77777777" w:rsidR="00D8647D" w:rsidRDefault="00D8647D" w:rsidP="00674EBB">
            <w:pPr>
              <w:jc w:val="center"/>
              <w:rPr>
                <w:rFonts w:asciiTheme="minorHAnsi" w:eastAsiaTheme="minorHAnsi" w:hAnsiTheme="minorHAnsi" w:cstheme="minorHAnsi"/>
                <w:bCs/>
              </w:rPr>
            </w:pPr>
          </w:p>
          <w:p w14:paraId="13343656" w14:textId="0E8D839B"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625</w:t>
            </w:r>
          </w:p>
        </w:tc>
        <w:tc>
          <w:tcPr>
            <w:tcW w:w="1645" w:type="dxa"/>
          </w:tcPr>
          <w:p w14:paraId="10596A57" w14:textId="77777777" w:rsidR="00D8647D" w:rsidRPr="00322E7F" w:rsidRDefault="00D8647D" w:rsidP="00674EBB">
            <w:pPr>
              <w:jc w:val="center"/>
              <w:rPr>
                <w:rFonts w:asciiTheme="minorHAnsi" w:eastAsiaTheme="minorHAnsi" w:hAnsiTheme="minorHAnsi" w:cstheme="minorHAnsi"/>
                <w:bCs/>
              </w:rPr>
            </w:pPr>
          </w:p>
          <w:p w14:paraId="37663DDA" w14:textId="77777777" w:rsidR="00D8647D" w:rsidRPr="00322E7F" w:rsidRDefault="00D8647D" w:rsidP="00674EBB">
            <w:pPr>
              <w:jc w:val="center"/>
              <w:rPr>
                <w:rFonts w:asciiTheme="minorHAnsi" w:eastAsiaTheme="minorHAnsi" w:hAnsiTheme="minorHAnsi" w:cstheme="minorHAnsi"/>
                <w:bCs/>
              </w:rPr>
            </w:pPr>
          </w:p>
          <w:p w14:paraId="35EFCB9F" w14:textId="77777777" w:rsidR="00D8647D" w:rsidRPr="00322E7F" w:rsidRDefault="00D8647D" w:rsidP="00674EBB">
            <w:pPr>
              <w:jc w:val="center"/>
              <w:rPr>
                <w:rFonts w:asciiTheme="minorHAnsi" w:eastAsiaTheme="minorHAnsi" w:hAnsiTheme="minorHAnsi" w:cstheme="minorHAnsi"/>
                <w:bCs/>
              </w:rPr>
            </w:pPr>
          </w:p>
          <w:p w14:paraId="3D0E46DD" w14:textId="77777777" w:rsidR="00D8647D" w:rsidRPr="00322E7F" w:rsidRDefault="00D8647D" w:rsidP="00674EBB">
            <w:pPr>
              <w:jc w:val="center"/>
              <w:rPr>
                <w:rFonts w:asciiTheme="minorHAnsi" w:eastAsiaTheme="minorHAnsi" w:hAnsiTheme="minorHAnsi" w:cstheme="minorHAnsi"/>
                <w:bCs/>
              </w:rPr>
            </w:pPr>
          </w:p>
          <w:p w14:paraId="010A7037" w14:textId="77777777" w:rsidR="00D8647D" w:rsidRPr="00322E7F" w:rsidRDefault="00D8647D" w:rsidP="00674EBB">
            <w:pPr>
              <w:jc w:val="center"/>
              <w:rPr>
                <w:rFonts w:asciiTheme="minorHAnsi" w:eastAsiaTheme="minorHAnsi" w:hAnsiTheme="minorHAnsi" w:cstheme="minorHAnsi"/>
                <w:bCs/>
              </w:rPr>
            </w:pPr>
          </w:p>
          <w:p w14:paraId="665C1094" w14:textId="77777777" w:rsidR="00322E7F"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851.81</w:t>
            </w:r>
          </w:p>
          <w:p w14:paraId="6F9D5F49" w14:textId="75194AEB"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 xml:space="preserve"> with Zoom</w:t>
            </w:r>
          </w:p>
          <w:p w14:paraId="12A3BC27" w14:textId="1B2EFFD5" w:rsidR="00CC7CDF" w:rsidRPr="00322E7F" w:rsidRDefault="00CC7CDF" w:rsidP="00322E7F">
            <w:pPr>
              <w:rPr>
                <w:rFonts w:asciiTheme="minorHAnsi" w:eastAsiaTheme="minorHAnsi" w:hAnsiTheme="minorHAnsi" w:cstheme="minorHAnsi"/>
                <w:bCs/>
              </w:rPr>
            </w:pPr>
          </w:p>
        </w:tc>
      </w:tr>
      <w:tr w:rsidR="00415F81" w:rsidRPr="00F634D7" w14:paraId="2B97D3F1" w14:textId="7D00EC0A" w:rsidTr="00415F81">
        <w:tc>
          <w:tcPr>
            <w:tcW w:w="1521" w:type="dxa"/>
          </w:tcPr>
          <w:p w14:paraId="2D3A7E7C"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lastRenderedPageBreak/>
              <w:t>Training Courses</w:t>
            </w:r>
          </w:p>
        </w:tc>
        <w:tc>
          <w:tcPr>
            <w:tcW w:w="4061" w:type="dxa"/>
          </w:tcPr>
          <w:p w14:paraId="381337CF"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New Councillors will need training</w:t>
            </w:r>
          </w:p>
        </w:tc>
        <w:tc>
          <w:tcPr>
            <w:tcW w:w="1645" w:type="dxa"/>
          </w:tcPr>
          <w:p w14:paraId="3C0BCBD7" w14:textId="43996528"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300</w:t>
            </w:r>
          </w:p>
        </w:tc>
        <w:tc>
          <w:tcPr>
            <w:tcW w:w="1645" w:type="dxa"/>
          </w:tcPr>
          <w:p w14:paraId="276C370B" w14:textId="3EE047FD"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300</w:t>
            </w:r>
          </w:p>
        </w:tc>
      </w:tr>
      <w:tr w:rsidR="00415F81" w:rsidRPr="00F634D7" w14:paraId="463F2BD4" w14:textId="1E9DF3D8" w:rsidTr="00415F81">
        <w:tc>
          <w:tcPr>
            <w:tcW w:w="1521" w:type="dxa"/>
          </w:tcPr>
          <w:p w14:paraId="5EC3E883" w14:textId="5F6F7389"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Councillor’s expenses</w:t>
            </w:r>
          </w:p>
        </w:tc>
        <w:tc>
          <w:tcPr>
            <w:tcW w:w="4061" w:type="dxa"/>
          </w:tcPr>
          <w:p w14:paraId="3A2A703D" w14:textId="77777777" w:rsidR="00415F81" w:rsidRPr="00F634D7" w:rsidRDefault="00415F81" w:rsidP="00674EBB">
            <w:pPr>
              <w:rPr>
                <w:rFonts w:asciiTheme="minorHAnsi" w:eastAsiaTheme="minorHAnsi" w:hAnsiTheme="minorHAnsi" w:cstheme="minorHAnsi"/>
                <w:bCs/>
              </w:rPr>
            </w:pPr>
          </w:p>
          <w:p w14:paraId="1CBBC8FA" w14:textId="3E1B58CC" w:rsidR="00415F81" w:rsidRPr="00F634D7" w:rsidRDefault="00415F81" w:rsidP="00674EBB">
            <w:pPr>
              <w:rPr>
                <w:rFonts w:asciiTheme="minorHAnsi" w:eastAsiaTheme="minorHAnsi" w:hAnsiTheme="minorHAnsi" w:cstheme="minorHAnsi"/>
                <w:bCs/>
              </w:rPr>
            </w:pPr>
          </w:p>
        </w:tc>
        <w:tc>
          <w:tcPr>
            <w:tcW w:w="1645" w:type="dxa"/>
          </w:tcPr>
          <w:p w14:paraId="59F5D026" w14:textId="6D4C58EE"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75</w:t>
            </w:r>
          </w:p>
        </w:tc>
        <w:tc>
          <w:tcPr>
            <w:tcW w:w="1645" w:type="dxa"/>
          </w:tcPr>
          <w:p w14:paraId="2CA07AD0" w14:textId="09E7C360"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100</w:t>
            </w:r>
          </w:p>
        </w:tc>
      </w:tr>
      <w:tr w:rsidR="00415F81" w:rsidRPr="00F634D7" w14:paraId="6B289285" w14:textId="74FFA3F9" w:rsidTr="00415F81">
        <w:tc>
          <w:tcPr>
            <w:tcW w:w="1521" w:type="dxa"/>
          </w:tcPr>
          <w:p w14:paraId="00813EAF"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Parish Council Burial Ground</w:t>
            </w:r>
          </w:p>
          <w:p w14:paraId="794E6ACE" w14:textId="77777777" w:rsidR="00415F81" w:rsidRPr="00F634D7" w:rsidRDefault="00415F81" w:rsidP="00674EBB">
            <w:pPr>
              <w:jc w:val="center"/>
              <w:rPr>
                <w:rFonts w:asciiTheme="minorHAnsi" w:eastAsiaTheme="minorHAnsi" w:hAnsiTheme="minorHAnsi" w:cstheme="minorHAnsi"/>
                <w:bCs/>
              </w:rPr>
            </w:pPr>
            <w:r w:rsidRPr="00F634D7">
              <w:rPr>
                <w:rFonts w:asciiTheme="minorHAnsi" w:eastAsiaTheme="minorHAnsi" w:hAnsiTheme="minorHAnsi" w:cstheme="minorHAnsi"/>
                <w:bCs/>
              </w:rPr>
              <w:t xml:space="preserve">Open spaces Act 1906; </w:t>
            </w:r>
          </w:p>
          <w:p w14:paraId="5064599F" w14:textId="77777777" w:rsidR="00415F81" w:rsidRPr="00F634D7" w:rsidRDefault="00415F81" w:rsidP="00674EBB">
            <w:pPr>
              <w:jc w:val="center"/>
              <w:rPr>
                <w:rFonts w:asciiTheme="minorHAnsi" w:eastAsiaTheme="minorHAnsi" w:hAnsiTheme="minorHAnsi" w:cstheme="minorHAnsi"/>
                <w:bCs/>
              </w:rPr>
            </w:pPr>
            <w:r w:rsidRPr="00F634D7">
              <w:rPr>
                <w:rFonts w:asciiTheme="minorHAnsi" w:eastAsiaTheme="minorHAnsi" w:hAnsiTheme="minorHAnsi" w:cstheme="minorHAnsi"/>
                <w:bCs/>
              </w:rPr>
              <w:t>s 9&amp;10</w:t>
            </w:r>
          </w:p>
        </w:tc>
        <w:tc>
          <w:tcPr>
            <w:tcW w:w="4061" w:type="dxa"/>
          </w:tcPr>
          <w:p w14:paraId="2AAA1985"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McGregor Services cut the burial ground throughout the summer and autumn months.</w:t>
            </w:r>
          </w:p>
          <w:p w14:paraId="28FECD63" w14:textId="2B1D2BC2"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10 times a year @ £9</w:t>
            </w:r>
            <w:r w:rsidR="00CB5950">
              <w:rPr>
                <w:rFonts w:asciiTheme="minorHAnsi" w:eastAsiaTheme="minorHAnsi" w:hAnsiTheme="minorHAnsi" w:cstheme="minorHAnsi"/>
                <w:bCs/>
              </w:rPr>
              <w:t>6</w:t>
            </w:r>
            <w:r w:rsidRPr="00F634D7">
              <w:rPr>
                <w:rFonts w:asciiTheme="minorHAnsi" w:eastAsiaTheme="minorHAnsi" w:hAnsiTheme="minorHAnsi" w:cstheme="minorHAnsi"/>
                <w:bCs/>
              </w:rPr>
              <w:t xml:space="preserve"> a time.</w:t>
            </w:r>
            <w:r w:rsidR="00CB5950">
              <w:rPr>
                <w:rFonts w:asciiTheme="minorHAnsi" w:eastAsiaTheme="minorHAnsi" w:hAnsiTheme="minorHAnsi" w:cstheme="minorHAnsi"/>
                <w:bCs/>
              </w:rPr>
              <w:t>[£96</w:t>
            </w:r>
            <w:r w:rsidR="00CC7CDF">
              <w:rPr>
                <w:rFonts w:asciiTheme="minorHAnsi" w:eastAsiaTheme="minorHAnsi" w:hAnsiTheme="minorHAnsi" w:cstheme="minorHAnsi"/>
                <w:bCs/>
              </w:rPr>
              <w:t>0</w:t>
            </w:r>
            <w:r w:rsidR="00CB5950">
              <w:rPr>
                <w:rFonts w:asciiTheme="minorHAnsi" w:eastAsiaTheme="minorHAnsi" w:hAnsiTheme="minorHAnsi" w:cstheme="minorHAnsi"/>
                <w:bCs/>
              </w:rPr>
              <w:t>]</w:t>
            </w:r>
          </w:p>
          <w:p w14:paraId="0FBB90EF" w14:textId="77777777" w:rsidR="00415F81" w:rsidRDefault="00415F81" w:rsidP="00674EBB">
            <w:pPr>
              <w:rPr>
                <w:rFonts w:asciiTheme="minorHAnsi" w:eastAsiaTheme="minorHAnsi" w:hAnsiTheme="minorHAnsi" w:cstheme="minorHAnsi"/>
                <w:b/>
                <w:u w:val="single"/>
              </w:rPr>
            </w:pPr>
            <w:r w:rsidRPr="00F634D7">
              <w:rPr>
                <w:rFonts w:asciiTheme="minorHAnsi" w:eastAsiaTheme="minorHAnsi" w:hAnsiTheme="minorHAnsi" w:cstheme="minorHAnsi"/>
                <w:bCs/>
              </w:rPr>
              <w:t>Plus the hedge cutting</w:t>
            </w:r>
            <w:r w:rsidR="00CB5950">
              <w:rPr>
                <w:rFonts w:asciiTheme="minorHAnsi" w:eastAsiaTheme="minorHAnsi" w:hAnsiTheme="minorHAnsi" w:cstheme="minorHAnsi"/>
                <w:bCs/>
              </w:rPr>
              <w:t xml:space="preserve"> [£180]</w:t>
            </w:r>
            <w:r w:rsidR="00CC7CDF">
              <w:rPr>
                <w:rFonts w:asciiTheme="minorHAnsi" w:eastAsiaTheme="minorHAnsi" w:hAnsiTheme="minorHAnsi" w:cstheme="minorHAnsi"/>
                <w:bCs/>
              </w:rPr>
              <w:t xml:space="preserve"> </w:t>
            </w:r>
            <w:r w:rsidR="00CC7CDF" w:rsidRPr="00CC7CDF">
              <w:rPr>
                <w:rFonts w:asciiTheme="minorHAnsi" w:eastAsiaTheme="minorHAnsi" w:hAnsiTheme="minorHAnsi" w:cstheme="minorHAnsi"/>
                <w:b/>
                <w:u w:val="single"/>
              </w:rPr>
              <w:t>£1140</w:t>
            </w:r>
          </w:p>
          <w:p w14:paraId="34CF06A6" w14:textId="7E017052" w:rsidR="00CC7CDF" w:rsidRPr="00F634D7" w:rsidRDefault="00CC7CDF" w:rsidP="00674EBB">
            <w:pPr>
              <w:rPr>
                <w:rFonts w:asciiTheme="minorHAnsi" w:eastAsiaTheme="minorHAnsi" w:hAnsiTheme="minorHAnsi" w:cstheme="minorHAnsi"/>
                <w:bCs/>
              </w:rPr>
            </w:pPr>
            <w:r>
              <w:rPr>
                <w:rFonts w:asciiTheme="minorHAnsi" w:eastAsiaTheme="minorHAnsi" w:hAnsiTheme="minorHAnsi" w:cstheme="minorHAnsi"/>
                <w:b/>
                <w:u w:val="single"/>
              </w:rPr>
              <w:t>But its bound to  go  up as diesel prices increase</w:t>
            </w:r>
          </w:p>
        </w:tc>
        <w:tc>
          <w:tcPr>
            <w:tcW w:w="1645" w:type="dxa"/>
          </w:tcPr>
          <w:p w14:paraId="2747838F" w14:textId="77777777" w:rsidR="00415F81" w:rsidRPr="00415F81" w:rsidRDefault="00415F81" w:rsidP="00674EBB">
            <w:pPr>
              <w:jc w:val="center"/>
              <w:rPr>
                <w:rFonts w:asciiTheme="minorHAnsi" w:eastAsiaTheme="minorHAnsi" w:hAnsiTheme="minorHAnsi" w:cstheme="minorHAnsi"/>
                <w:bCs/>
              </w:rPr>
            </w:pPr>
          </w:p>
          <w:p w14:paraId="7D8ED259" w14:textId="03FAAE0F"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1300</w:t>
            </w:r>
          </w:p>
        </w:tc>
        <w:tc>
          <w:tcPr>
            <w:tcW w:w="1645" w:type="dxa"/>
          </w:tcPr>
          <w:p w14:paraId="547FC58D" w14:textId="77777777" w:rsidR="00CC7CDF" w:rsidRPr="00322E7F" w:rsidRDefault="00CC7CDF" w:rsidP="00674EBB">
            <w:pPr>
              <w:jc w:val="center"/>
              <w:rPr>
                <w:rFonts w:asciiTheme="minorHAnsi" w:eastAsiaTheme="minorHAnsi" w:hAnsiTheme="minorHAnsi" w:cstheme="minorHAnsi"/>
                <w:bCs/>
              </w:rPr>
            </w:pPr>
          </w:p>
          <w:p w14:paraId="0E428D0F" w14:textId="6F5A81E8" w:rsidR="00415F81" w:rsidRPr="00322E7F" w:rsidRDefault="00CC7CDF"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1300</w:t>
            </w:r>
          </w:p>
        </w:tc>
      </w:tr>
      <w:tr w:rsidR="00415F81" w:rsidRPr="00F634D7" w14:paraId="4588FBD2" w14:textId="2F7DE264" w:rsidTr="00415F81">
        <w:tc>
          <w:tcPr>
            <w:tcW w:w="1521" w:type="dxa"/>
          </w:tcPr>
          <w:p w14:paraId="0E89F1A1"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S19 LGA 1976 – sports facilities</w:t>
            </w:r>
          </w:p>
          <w:p w14:paraId="5D0763F6" w14:textId="77777777" w:rsidR="00415F81" w:rsidRPr="00F634D7" w:rsidRDefault="00415F81" w:rsidP="00674EBB">
            <w:pPr>
              <w:jc w:val="center"/>
              <w:rPr>
                <w:rFonts w:asciiTheme="minorHAnsi" w:eastAsiaTheme="minorHAnsi" w:hAnsiTheme="minorHAnsi" w:cstheme="minorHAnsi"/>
                <w:bCs/>
              </w:rPr>
            </w:pPr>
            <w:r w:rsidRPr="00F634D7">
              <w:rPr>
                <w:rFonts w:asciiTheme="minorHAnsi" w:eastAsiaTheme="minorHAnsi" w:hAnsiTheme="minorHAnsi" w:cstheme="minorHAnsi"/>
                <w:bCs/>
              </w:rPr>
              <w:t xml:space="preserve"> </w:t>
            </w:r>
          </w:p>
        </w:tc>
        <w:tc>
          <w:tcPr>
            <w:tcW w:w="4061" w:type="dxa"/>
          </w:tcPr>
          <w:p w14:paraId="7F92B03A" w14:textId="39563ACF" w:rsidR="00415F81" w:rsidRPr="00F12D14" w:rsidRDefault="00415F81" w:rsidP="00674EBB">
            <w:pPr>
              <w:rPr>
                <w:rFonts w:asciiTheme="minorHAnsi" w:eastAsiaTheme="minorHAnsi" w:hAnsiTheme="minorHAnsi" w:cstheme="minorHAnsi"/>
                <w:bCs/>
                <w:i/>
                <w:iCs/>
                <w:sz w:val="18"/>
                <w:szCs w:val="18"/>
              </w:rPr>
            </w:pPr>
            <w:r w:rsidRPr="00F12D14">
              <w:rPr>
                <w:rFonts w:asciiTheme="minorHAnsi" w:eastAsiaTheme="minorHAnsi" w:hAnsiTheme="minorHAnsi" w:cstheme="minorHAnsi"/>
                <w:bCs/>
                <w:i/>
                <w:iCs/>
                <w:sz w:val="18"/>
                <w:szCs w:val="18"/>
              </w:rPr>
              <w:t>S19 power to provide sports facilities in or outside the council’s area or contribute towards the expenses of any voluntary organisation or local authority that provides sports facilities in or outside the council’s areas</w:t>
            </w:r>
            <w:r w:rsidR="004575D1" w:rsidRPr="00F12D14">
              <w:rPr>
                <w:rFonts w:asciiTheme="minorHAnsi" w:eastAsiaTheme="minorHAnsi" w:hAnsiTheme="minorHAnsi" w:cstheme="minorHAnsi"/>
                <w:bCs/>
                <w:i/>
                <w:iCs/>
                <w:sz w:val="18"/>
                <w:szCs w:val="18"/>
              </w:rPr>
              <w:t xml:space="preserve"> and power to contribute to a wide range of recreational facilities in or outside the Council’s area.</w:t>
            </w:r>
          </w:p>
          <w:p w14:paraId="397F956F" w14:textId="77777777" w:rsidR="00415F81" w:rsidRPr="00F634D7" w:rsidRDefault="00415F81" w:rsidP="00674EBB">
            <w:pPr>
              <w:rPr>
                <w:rFonts w:asciiTheme="minorHAnsi" w:eastAsiaTheme="minorHAnsi" w:hAnsiTheme="minorHAnsi" w:cstheme="minorHAnsi"/>
                <w:bCs/>
              </w:rPr>
            </w:pPr>
          </w:p>
        </w:tc>
        <w:tc>
          <w:tcPr>
            <w:tcW w:w="1645" w:type="dxa"/>
          </w:tcPr>
          <w:p w14:paraId="56E25FFB" w14:textId="2BE6FCDE"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50</w:t>
            </w:r>
          </w:p>
        </w:tc>
        <w:tc>
          <w:tcPr>
            <w:tcW w:w="1645" w:type="dxa"/>
          </w:tcPr>
          <w:p w14:paraId="0B62F172" w14:textId="2B0A92A6" w:rsidR="00415F81" w:rsidRPr="00322E7F" w:rsidRDefault="000156BD"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50</w:t>
            </w:r>
          </w:p>
        </w:tc>
      </w:tr>
      <w:tr w:rsidR="00415F81" w:rsidRPr="00F634D7" w14:paraId="786856AF" w14:textId="0A3FD80A" w:rsidTr="00415F81">
        <w:tc>
          <w:tcPr>
            <w:tcW w:w="1521" w:type="dxa"/>
          </w:tcPr>
          <w:p w14:paraId="333186C0"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S133 LGA 1972(Village Hall funding) new 2020-21</w:t>
            </w:r>
          </w:p>
        </w:tc>
        <w:tc>
          <w:tcPr>
            <w:tcW w:w="4061" w:type="dxa"/>
          </w:tcPr>
          <w:p w14:paraId="0E0B36F7" w14:textId="77777777" w:rsidR="00415F81" w:rsidRPr="00F12D14" w:rsidRDefault="00415F81" w:rsidP="00674EBB">
            <w:pPr>
              <w:rPr>
                <w:rFonts w:asciiTheme="minorHAnsi" w:eastAsiaTheme="minorHAnsi" w:hAnsiTheme="minorHAnsi" w:cstheme="minorHAnsi"/>
                <w:bCs/>
                <w:i/>
                <w:iCs/>
                <w:sz w:val="18"/>
                <w:szCs w:val="18"/>
              </w:rPr>
            </w:pPr>
            <w:r w:rsidRPr="00F12D14">
              <w:rPr>
                <w:rFonts w:asciiTheme="minorHAnsi" w:eastAsiaTheme="minorHAnsi" w:hAnsiTheme="minorHAnsi" w:cstheme="minorHAnsi"/>
                <w:bCs/>
                <w:i/>
                <w:iCs/>
                <w:sz w:val="18"/>
                <w:szCs w:val="18"/>
              </w:rPr>
              <w:t>S133 Power to provide buildings for public meetings and assemblies or contribute towards the expenses of such buildings</w:t>
            </w:r>
          </w:p>
          <w:p w14:paraId="5F485295" w14:textId="2BCD6EA0" w:rsidR="00415F81" w:rsidRPr="00F634D7" w:rsidRDefault="00415F81" w:rsidP="00674EBB">
            <w:pPr>
              <w:rPr>
                <w:rFonts w:asciiTheme="minorHAnsi" w:eastAsiaTheme="minorHAnsi" w:hAnsiTheme="minorHAnsi" w:cstheme="minorHAnsi"/>
                <w:bCs/>
              </w:rPr>
            </w:pPr>
            <w:r w:rsidRPr="00F12D14">
              <w:rPr>
                <w:rFonts w:asciiTheme="minorHAnsi" w:eastAsiaTheme="minorHAnsi" w:hAnsiTheme="minorHAnsi" w:cstheme="minorHAnsi"/>
                <w:bCs/>
                <w:sz w:val="18"/>
                <w:szCs w:val="18"/>
              </w:rPr>
              <w:t>Hire of the hall £5 an hour X 3 hours per meeting. 10 x 15 = £150</w:t>
            </w:r>
          </w:p>
        </w:tc>
        <w:tc>
          <w:tcPr>
            <w:tcW w:w="1645" w:type="dxa"/>
          </w:tcPr>
          <w:p w14:paraId="14721A51" w14:textId="262B8420"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150</w:t>
            </w:r>
          </w:p>
        </w:tc>
        <w:tc>
          <w:tcPr>
            <w:tcW w:w="1645" w:type="dxa"/>
          </w:tcPr>
          <w:p w14:paraId="4E4FBBD1" w14:textId="20C4B197" w:rsidR="00415F81" w:rsidRPr="00322E7F" w:rsidRDefault="000156BD"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150</w:t>
            </w:r>
          </w:p>
        </w:tc>
      </w:tr>
      <w:tr w:rsidR="00415F81" w:rsidRPr="00F634D7" w14:paraId="4DD4AAE9" w14:textId="52F7505D" w:rsidTr="00415F81">
        <w:tc>
          <w:tcPr>
            <w:tcW w:w="1521" w:type="dxa"/>
          </w:tcPr>
          <w:p w14:paraId="55D27FCB" w14:textId="77777777" w:rsidR="00415F81" w:rsidRPr="00F634D7" w:rsidRDefault="00415F81" w:rsidP="00674EBB">
            <w:pPr>
              <w:rPr>
                <w:rFonts w:asciiTheme="minorHAnsi" w:eastAsiaTheme="minorHAnsi" w:hAnsiTheme="minorHAnsi" w:cstheme="minorHAnsi"/>
                <w:bCs/>
              </w:rPr>
            </w:pPr>
            <w:r w:rsidRPr="00F634D7">
              <w:rPr>
                <w:rFonts w:asciiTheme="minorHAnsi" w:eastAsiaTheme="minorHAnsi" w:hAnsiTheme="minorHAnsi" w:cstheme="minorHAnsi"/>
                <w:bCs/>
              </w:rPr>
              <w:t>S137 LGA 1972 – charitable donations</w:t>
            </w:r>
          </w:p>
          <w:p w14:paraId="077D7148" w14:textId="77777777" w:rsidR="00415F81" w:rsidRPr="00F634D7" w:rsidRDefault="00415F81" w:rsidP="00674EBB">
            <w:pPr>
              <w:rPr>
                <w:rFonts w:asciiTheme="minorHAnsi" w:eastAsiaTheme="minorHAnsi" w:hAnsiTheme="minorHAnsi" w:cstheme="minorHAnsi"/>
                <w:bCs/>
              </w:rPr>
            </w:pPr>
          </w:p>
        </w:tc>
        <w:tc>
          <w:tcPr>
            <w:tcW w:w="4061" w:type="dxa"/>
          </w:tcPr>
          <w:p w14:paraId="726F8529" w14:textId="77777777" w:rsidR="00415F81" w:rsidRPr="00F12D14" w:rsidRDefault="00415F81" w:rsidP="00674EBB">
            <w:pPr>
              <w:rPr>
                <w:rFonts w:asciiTheme="minorHAnsi" w:eastAsiaTheme="minorHAnsi" w:hAnsiTheme="minorHAnsi" w:cstheme="minorHAnsi"/>
                <w:bCs/>
                <w:i/>
                <w:iCs/>
                <w:sz w:val="18"/>
                <w:szCs w:val="18"/>
                <w:u w:val="single"/>
              </w:rPr>
            </w:pPr>
            <w:r w:rsidRPr="00F12D14">
              <w:rPr>
                <w:rFonts w:asciiTheme="minorHAnsi" w:eastAsiaTheme="minorHAnsi" w:hAnsiTheme="minorHAnsi" w:cstheme="minorHAnsi"/>
                <w:bCs/>
                <w:i/>
                <w:iCs/>
                <w:sz w:val="18"/>
                <w:szCs w:val="18"/>
                <w:shd w:val="clear" w:color="auto" w:fill="FFFFFF"/>
              </w:rPr>
              <w:t>S137 Power for a local authority, subject to the provisions of this section, incur expenditure which in their opinion is in the interests of, and will bring direct benefit to, their area or any part of it or all or some of its inhabitants.</w:t>
            </w:r>
          </w:p>
          <w:p w14:paraId="3B5463F7" w14:textId="77777777" w:rsidR="00415F81" w:rsidRPr="00F634D7" w:rsidRDefault="00415F81" w:rsidP="00674EBB">
            <w:pPr>
              <w:rPr>
                <w:rFonts w:asciiTheme="minorHAnsi" w:eastAsiaTheme="minorHAnsi" w:hAnsiTheme="minorHAnsi" w:cstheme="minorHAnsi"/>
                <w:bCs/>
                <w:i/>
                <w:iCs/>
              </w:rPr>
            </w:pPr>
          </w:p>
        </w:tc>
        <w:tc>
          <w:tcPr>
            <w:tcW w:w="1645" w:type="dxa"/>
          </w:tcPr>
          <w:p w14:paraId="216F81D6" w14:textId="2055B8C3" w:rsidR="00415F81" w:rsidRPr="00415F81" w:rsidRDefault="00415F81" w:rsidP="00674EBB">
            <w:pPr>
              <w:jc w:val="center"/>
              <w:rPr>
                <w:rFonts w:asciiTheme="minorHAnsi" w:eastAsiaTheme="minorHAnsi" w:hAnsiTheme="minorHAnsi" w:cstheme="minorHAnsi"/>
                <w:bCs/>
              </w:rPr>
            </w:pPr>
            <w:r w:rsidRPr="00415F81">
              <w:rPr>
                <w:rFonts w:asciiTheme="minorHAnsi" w:eastAsiaTheme="minorHAnsi" w:hAnsiTheme="minorHAnsi" w:cstheme="minorHAnsi"/>
                <w:bCs/>
              </w:rPr>
              <w:t>200</w:t>
            </w:r>
          </w:p>
        </w:tc>
        <w:tc>
          <w:tcPr>
            <w:tcW w:w="1645" w:type="dxa"/>
          </w:tcPr>
          <w:p w14:paraId="74D2DFD7" w14:textId="74F4FDAA" w:rsidR="00415F81" w:rsidRPr="00322E7F" w:rsidRDefault="000156BD"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150</w:t>
            </w:r>
          </w:p>
        </w:tc>
      </w:tr>
      <w:tr w:rsidR="00415F81" w:rsidRPr="00F634D7" w14:paraId="4FAFB697" w14:textId="48F15C6D" w:rsidTr="00415F81">
        <w:tc>
          <w:tcPr>
            <w:tcW w:w="1521" w:type="dxa"/>
          </w:tcPr>
          <w:p w14:paraId="2DD22B70" w14:textId="77777777" w:rsidR="00415F81" w:rsidRPr="00F634D7" w:rsidRDefault="00415F81" w:rsidP="00674EBB">
            <w:pPr>
              <w:rPr>
                <w:rFonts w:asciiTheme="minorHAnsi" w:eastAsiaTheme="minorHAnsi" w:hAnsiTheme="minorHAnsi" w:cstheme="minorHAnsi"/>
                <w:bCs/>
              </w:rPr>
            </w:pPr>
          </w:p>
        </w:tc>
        <w:tc>
          <w:tcPr>
            <w:tcW w:w="4061" w:type="dxa"/>
          </w:tcPr>
          <w:p w14:paraId="72D92E1E" w14:textId="68E65872" w:rsidR="00415F81" w:rsidRPr="00F634D7" w:rsidRDefault="00415F81" w:rsidP="00674EBB">
            <w:pPr>
              <w:rPr>
                <w:rFonts w:asciiTheme="minorHAnsi" w:eastAsiaTheme="minorHAnsi" w:hAnsiTheme="minorHAnsi" w:cstheme="minorHAnsi"/>
                <w:bCs/>
                <w:i/>
                <w:iCs/>
                <w:shd w:val="clear" w:color="auto" w:fill="FFFFFF"/>
              </w:rPr>
            </w:pPr>
            <w:r>
              <w:rPr>
                <w:rFonts w:asciiTheme="minorHAnsi" w:eastAsiaTheme="minorHAnsi" w:hAnsiTheme="minorHAnsi" w:cstheme="minorHAnsi"/>
                <w:bCs/>
                <w:i/>
                <w:iCs/>
                <w:shd w:val="clear" w:color="auto" w:fill="FFFFFF"/>
              </w:rPr>
              <w:t>TOTALS</w:t>
            </w:r>
          </w:p>
        </w:tc>
        <w:tc>
          <w:tcPr>
            <w:tcW w:w="1645" w:type="dxa"/>
          </w:tcPr>
          <w:p w14:paraId="5D458943" w14:textId="0112004F" w:rsidR="00415F81" w:rsidRPr="00415F81" w:rsidRDefault="00637E0E" w:rsidP="00674EBB">
            <w:pPr>
              <w:jc w:val="center"/>
              <w:rPr>
                <w:rFonts w:asciiTheme="minorHAnsi" w:eastAsiaTheme="minorHAnsi" w:hAnsiTheme="minorHAnsi" w:cstheme="minorHAnsi"/>
                <w:bCs/>
              </w:rPr>
            </w:pPr>
            <w:r>
              <w:rPr>
                <w:rFonts w:asciiTheme="minorHAnsi" w:eastAsiaTheme="minorHAnsi" w:hAnsiTheme="minorHAnsi" w:cstheme="minorHAnsi"/>
                <w:bCs/>
              </w:rPr>
              <w:t>7162.33</w:t>
            </w:r>
          </w:p>
        </w:tc>
        <w:tc>
          <w:tcPr>
            <w:tcW w:w="1645" w:type="dxa"/>
          </w:tcPr>
          <w:p w14:paraId="6E7397D6" w14:textId="688D5A41" w:rsidR="00073DC5" w:rsidRPr="00322E7F" w:rsidRDefault="00073DC5" w:rsidP="00322E7F">
            <w:pPr>
              <w:jc w:val="center"/>
              <w:rPr>
                <w:rFonts w:asciiTheme="minorHAnsi" w:eastAsiaTheme="minorHAnsi" w:hAnsiTheme="minorHAnsi" w:cstheme="minorHAnsi"/>
                <w:bCs/>
              </w:rPr>
            </w:pPr>
            <w:r w:rsidRPr="00322E7F">
              <w:rPr>
                <w:rFonts w:asciiTheme="minorHAnsi" w:eastAsiaTheme="minorHAnsi" w:hAnsiTheme="minorHAnsi" w:cstheme="minorHAnsi"/>
                <w:bCs/>
              </w:rPr>
              <w:t>7807.33</w:t>
            </w:r>
          </w:p>
        </w:tc>
      </w:tr>
      <w:tr w:rsidR="00415F81" w:rsidRPr="00F634D7" w14:paraId="2E081397" w14:textId="0EE57ACD" w:rsidTr="00415F81">
        <w:tc>
          <w:tcPr>
            <w:tcW w:w="1521" w:type="dxa"/>
          </w:tcPr>
          <w:p w14:paraId="72AD8103" w14:textId="77777777" w:rsidR="00415F81" w:rsidRPr="00F634D7" w:rsidRDefault="00415F81" w:rsidP="00674EBB">
            <w:pPr>
              <w:rPr>
                <w:rFonts w:asciiTheme="minorHAnsi" w:eastAsiaTheme="minorHAnsi" w:hAnsiTheme="minorHAnsi" w:cstheme="minorHAnsi"/>
                <w:bCs/>
              </w:rPr>
            </w:pPr>
          </w:p>
          <w:p w14:paraId="4903FDE3" w14:textId="77777777" w:rsidR="00415F81" w:rsidRPr="00F634D7" w:rsidRDefault="00415F81" w:rsidP="00674EBB">
            <w:pPr>
              <w:rPr>
                <w:rFonts w:asciiTheme="minorHAnsi" w:eastAsiaTheme="minorHAnsi" w:hAnsiTheme="minorHAnsi" w:cstheme="minorHAnsi"/>
                <w:bCs/>
              </w:rPr>
            </w:pPr>
          </w:p>
        </w:tc>
        <w:tc>
          <w:tcPr>
            <w:tcW w:w="4061" w:type="dxa"/>
          </w:tcPr>
          <w:p w14:paraId="782BF672" w14:textId="77777777" w:rsidR="00415F81" w:rsidRPr="000156BD" w:rsidRDefault="00415F81" w:rsidP="00322E7F">
            <w:pPr>
              <w:rPr>
                <w:rFonts w:asciiTheme="minorHAnsi" w:eastAsiaTheme="minorHAnsi" w:hAnsiTheme="minorHAnsi" w:cstheme="minorHAnsi"/>
                <w:b/>
                <w:sz w:val="28"/>
                <w:szCs w:val="28"/>
              </w:rPr>
            </w:pPr>
            <w:r w:rsidRPr="000156BD">
              <w:rPr>
                <w:rFonts w:asciiTheme="minorHAnsi" w:eastAsiaTheme="minorHAnsi" w:hAnsiTheme="minorHAnsi" w:cstheme="minorHAnsi"/>
                <w:b/>
                <w:sz w:val="28"/>
                <w:szCs w:val="28"/>
              </w:rPr>
              <w:t>PROPOSED PRECEPT</w:t>
            </w:r>
          </w:p>
        </w:tc>
        <w:tc>
          <w:tcPr>
            <w:tcW w:w="1645" w:type="dxa"/>
          </w:tcPr>
          <w:p w14:paraId="2C88E90F" w14:textId="5B81393C" w:rsidR="00415F81" w:rsidRPr="000156BD" w:rsidRDefault="00415F81" w:rsidP="0054595F">
            <w:pPr>
              <w:jc w:val="center"/>
              <w:rPr>
                <w:rFonts w:asciiTheme="minorHAnsi" w:eastAsiaTheme="minorHAnsi" w:hAnsiTheme="minorHAnsi" w:cstheme="minorHAnsi"/>
                <w:b/>
                <w:sz w:val="28"/>
                <w:szCs w:val="28"/>
                <w:u w:val="single"/>
              </w:rPr>
            </w:pPr>
            <w:r w:rsidRPr="000156BD">
              <w:rPr>
                <w:rFonts w:asciiTheme="minorHAnsi" w:eastAsiaTheme="minorHAnsi" w:hAnsiTheme="minorHAnsi" w:cstheme="minorHAnsi"/>
                <w:b/>
                <w:sz w:val="28"/>
                <w:szCs w:val="28"/>
                <w:u w:val="single"/>
              </w:rPr>
              <w:t>£7377</w:t>
            </w:r>
          </w:p>
          <w:p w14:paraId="04CFAC0D" w14:textId="7CBAE73D" w:rsidR="00415F81" w:rsidRPr="000156BD" w:rsidRDefault="00415F81" w:rsidP="00F634D7">
            <w:pPr>
              <w:tabs>
                <w:tab w:val="left" w:pos="1290"/>
              </w:tabs>
              <w:rPr>
                <w:rFonts w:asciiTheme="minorHAnsi" w:eastAsiaTheme="minorHAnsi" w:hAnsiTheme="minorHAnsi" w:cstheme="minorHAnsi"/>
                <w:sz w:val="28"/>
                <w:szCs w:val="28"/>
              </w:rPr>
            </w:pPr>
          </w:p>
        </w:tc>
        <w:tc>
          <w:tcPr>
            <w:tcW w:w="1645" w:type="dxa"/>
          </w:tcPr>
          <w:p w14:paraId="14A4B735" w14:textId="5518F0FA" w:rsidR="000156BD" w:rsidRPr="00322E7F" w:rsidRDefault="00322E7F" w:rsidP="0054595F">
            <w:pPr>
              <w:jc w:val="center"/>
              <w:rPr>
                <w:rFonts w:asciiTheme="minorHAnsi" w:eastAsiaTheme="minorHAnsi" w:hAnsiTheme="minorHAnsi" w:cstheme="minorHAnsi"/>
                <w:b/>
                <w:bCs/>
                <w:sz w:val="28"/>
                <w:szCs w:val="28"/>
                <w:u w:val="single"/>
              </w:rPr>
            </w:pPr>
            <w:r>
              <w:rPr>
                <w:rFonts w:asciiTheme="minorHAnsi" w:eastAsiaTheme="minorHAnsi" w:hAnsiTheme="minorHAnsi" w:cstheme="minorHAnsi"/>
                <w:b/>
                <w:bCs/>
                <w:sz w:val="28"/>
                <w:szCs w:val="28"/>
                <w:u w:val="single"/>
              </w:rPr>
              <w:t>£</w:t>
            </w:r>
            <w:r w:rsidRPr="00322E7F">
              <w:rPr>
                <w:rFonts w:asciiTheme="minorHAnsi" w:eastAsiaTheme="minorHAnsi" w:hAnsiTheme="minorHAnsi" w:cstheme="minorHAnsi"/>
                <w:b/>
                <w:bCs/>
                <w:sz w:val="28"/>
                <w:szCs w:val="28"/>
                <w:u w:val="single"/>
              </w:rPr>
              <w:t>7808</w:t>
            </w:r>
          </w:p>
        </w:tc>
      </w:tr>
      <w:tr w:rsidR="00415F81" w:rsidRPr="00F634D7" w14:paraId="3F2B0E22" w14:textId="32A626D3" w:rsidTr="00415F81">
        <w:tc>
          <w:tcPr>
            <w:tcW w:w="1521" w:type="dxa"/>
          </w:tcPr>
          <w:p w14:paraId="5D743100" w14:textId="77777777" w:rsidR="00415F81" w:rsidRPr="00F634D7" w:rsidRDefault="00415F81" w:rsidP="00674EBB">
            <w:pPr>
              <w:rPr>
                <w:rFonts w:asciiTheme="minorHAnsi" w:eastAsiaTheme="minorHAnsi" w:hAnsiTheme="minorHAnsi" w:cstheme="minorHAnsi"/>
                <w:bCs/>
                <w:color w:val="595959" w:themeColor="text1" w:themeTint="A6"/>
                <w:sz w:val="16"/>
                <w:szCs w:val="16"/>
              </w:rPr>
            </w:pPr>
          </w:p>
        </w:tc>
        <w:tc>
          <w:tcPr>
            <w:tcW w:w="4061" w:type="dxa"/>
          </w:tcPr>
          <w:p w14:paraId="24BF232D" w14:textId="0339651A" w:rsidR="00415F81" w:rsidRPr="00322E7F" w:rsidRDefault="00415F81" w:rsidP="00674EBB">
            <w:pPr>
              <w:jc w:val="center"/>
              <w:rPr>
                <w:rFonts w:asciiTheme="minorHAnsi" w:eastAsiaTheme="minorHAnsi" w:hAnsiTheme="minorHAnsi" w:cstheme="minorHAnsi"/>
                <w:b/>
                <w:sz w:val="28"/>
                <w:szCs w:val="28"/>
              </w:rPr>
            </w:pPr>
            <w:r w:rsidRPr="00322E7F">
              <w:rPr>
                <w:rFonts w:asciiTheme="minorHAnsi" w:eastAsiaTheme="minorHAnsi" w:hAnsiTheme="minorHAnsi" w:cstheme="minorHAnsi"/>
                <w:b/>
                <w:sz w:val="28"/>
                <w:szCs w:val="28"/>
              </w:rPr>
              <w:t>WISH LIST FOR 2023</w:t>
            </w:r>
            <w:r w:rsidR="000156BD" w:rsidRPr="00322E7F">
              <w:rPr>
                <w:rFonts w:asciiTheme="minorHAnsi" w:eastAsiaTheme="minorHAnsi" w:hAnsiTheme="minorHAnsi" w:cstheme="minorHAnsi"/>
                <w:b/>
                <w:sz w:val="28"/>
                <w:szCs w:val="28"/>
              </w:rPr>
              <w:t>-24</w:t>
            </w:r>
          </w:p>
          <w:p w14:paraId="4D88AFD4" w14:textId="2FB4BF5F" w:rsidR="00415F81" w:rsidRPr="00322E7F" w:rsidRDefault="00415F81" w:rsidP="00674EBB">
            <w:pPr>
              <w:jc w:val="center"/>
              <w:rPr>
                <w:rFonts w:asciiTheme="minorHAnsi" w:eastAsiaTheme="minorHAnsi" w:hAnsiTheme="minorHAnsi" w:cstheme="minorHAnsi"/>
                <w:b/>
                <w:sz w:val="28"/>
                <w:szCs w:val="28"/>
              </w:rPr>
            </w:pPr>
            <w:r w:rsidRPr="00322E7F">
              <w:rPr>
                <w:rFonts w:asciiTheme="minorHAnsi" w:eastAsiaTheme="minorHAnsi" w:hAnsiTheme="minorHAnsi" w:cstheme="minorHAnsi"/>
                <w:b/>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(using reserve)</w:t>
            </w:r>
            <w:r w:rsidR="000E078F" w:rsidRPr="00322E7F">
              <w:rPr>
                <w:rFonts w:asciiTheme="minorHAnsi" w:eastAsiaTheme="minorHAnsi" w:hAnsiTheme="minorHAnsi" w:cstheme="minorHAnsi"/>
                <w:b/>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£24,000</w:t>
            </w:r>
          </w:p>
        </w:tc>
        <w:tc>
          <w:tcPr>
            <w:tcW w:w="1645" w:type="dxa"/>
          </w:tcPr>
          <w:p w14:paraId="77B6E98F" w14:textId="46C24AC7" w:rsidR="00415F81" w:rsidRPr="000156BD" w:rsidRDefault="00415F81" w:rsidP="00674EBB">
            <w:pPr>
              <w:jc w:val="center"/>
              <w:rPr>
                <w:rFonts w:asciiTheme="minorHAnsi" w:eastAsiaTheme="minorHAnsi" w:hAnsiTheme="minorHAnsi" w:cstheme="minorHAnsi"/>
                <w:b/>
                <w:sz w:val="28"/>
                <w:szCs w:val="28"/>
              </w:rPr>
            </w:pPr>
            <w:r w:rsidRPr="000156BD">
              <w:rPr>
                <w:rFonts w:asciiTheme="minorHAnsi" w:eastAsiaTheme="minorHAnsi" w:hAnsiTheme="minorHAnsi" w:cstheme="minorHAnsi"/>
                <w:b/>
                <w:sz w:val="28"/>
                <w:szCs w:val="28"/>
              </w:rPr>
              <w:t>DECIDED</w:t>
            </w:r>
          </w:p>
        </w:tc>
        <w:tc>
          <w:tcPr>
            <w:tcW w:w="1645" w:type="dxa"/>
          </w:tcPr>
          <w:p w14:paraId="2B2C3A6E" w14:textId="6135E47A" w:rsidR="00415F81" w:rsidRDefault="0054595F" w:rsidP="00674EBB">
            <w:pPr>
              <w:jc w:val="center"/>
              <w:rPr>
                <w:rFonts w:asciiTheme="minorHAnsi" w:eastAsiaTheme="minorHAnsi" w:hAnsiTheme="minorHAnsi" w:cstheme="minorHAnsi"/>
                <w:b/>
                <w:sz w:val="36"/>
                <w:szCs w:val="36"/>
              </w:rPr>
            </w:pPr>
            <w:r>
              <w:rPr>
                <w:rFonts w:asciiTheme="minorHAnsi" w:eastAsiaTheme="minorHAnsi" w:hAnsiTheme="minorHAnsi" w:cstheme="minorHAnsi"/>
                <w:b/>
                <w:sz w:val="36"/>
                <w:szCs w:val="36"/>
              </w:rPr>
              <w:t>DECIDED</w:t>
            </w:r>
          </w:p>
        </w:tc>
      </w:tr>
      <w:tr w:rsidR="00415F81" w:rsidRPr="00F634D7" w14:paraId="5E693DBA" w14:textId="4677171F" w:rsidTr="00415F81">
        <w:tc>
          <w:tcPr>
            <w:tcW w:w="1521" w:type="dxa"/>
          </w:tcPr>
          <w:p w14:paraId="4F9B851B" w14:textId="77777777" w:rsidR="00415F81" w:rsidRPr="00F634D7" w:rsidRDefault="00415F81" w:rsidP="00674EBB">
            <w:pPr>
              <w:rPr>
                <w:rFonts w:asciiTheme="minorHAnsi" w:eastAsiaTheme="minorHAnsi" w:hAnsiTheme="minorHAnsi" w:cstheme="minorHAnsi"/>
                <w:bCs/>
                <w:color w:val="595959" w:themeColor="text1" w:themeTint="A6"/>
                <w:sz w:val="16"/>
                <w:szCs w:val="16"/>
              </w:rPr>
            </w:pPr>
          </w:p>
        </w:tc>
        <w:tc>
          <w:tcPr>
            <w:tcW w:w="4061" w:type="dxa"/>
          </w:tcPr>
          <w:p w14:paraId="1C4E36F3" w14:textId="54962CA1" w:rsidR="00415F81" w:rsidRPr="00322E7F" w:rsidRDefault="000156BD"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Money for future legal cost advice (against building companies)</w:t>
            </w:r>
            <w:r w:rsidR="00322E7F">
              <w:rPr>
                <w:rFonts w:asciiTheme="minorHAnsi" w:eastAsiaTheme="minorHAnsi" w:hAnsiTheme="minorHAnsi" w:cstheme="minorHAnsi"/>
                <w:bCs/>
              </w:rPr>
              <w:t xml:space="preserve"> and any other miscellaneous events that occur</w:t>
            </w:r>
          </w:p>
        </w:tc>
        <w:tc>
          <w:tcPr>
            <w:tcW w:w="1645" w:type="dxa"/>
          </w:tcPr>
          <w:p w14:paraId="0A89AAC7" w14:textId="77777777" w:rsidR="00415F81" w:rsidRPr="00F634D7" w:rsidRDefault="00415F81" w:rsidP="00674EBB">
            <w:pPr>
              <w:jc w:val="center"/>
              <w:rPr>
                <w:rFonts w:asciiTheme="minorHAnsi" w:eastAsiaTheme="minorHAnsi" w:hAnsiTheme="minorHAnsi" w:cstheme="minorHAnsi"/>
                <w:bCs/>
              </w:rPr>
            </w:pPr>
          </w:p>
        </w:tc>
        <w:tc>
          <w:tcPr>
            <w:tcW w:w="1645" w:type="dxa"/>
          </w:tcPr>
          <w:p w14:paraId="61BEE44A" w14:textId="5D11164D" w:rsidR="00415F81" w:rsidRPr="00F634D7" w:rsidRDefault="00322E7F" w:rsidP="00674EBB">
            <w:pPr>
              <w:jc w:val="center"/>
              <w:rPr>
                <w:rFonts w:asciiTheme="minorHAnsi" w:eastAsiaTheme="minorHAnsi" w:hAnsiTheme="minorHAnsi" w:cstheme="minorHAnsi"/>
                <w:bCs/>
              </w:rPr>
            </w:pPr>
            <w:r>
              <w:rPr>
                <w:rFonts w:asciiTheme="minorHAnsi" w:eastAsiaTheme="minorHAnsi" w:hAnsiTheme="minorHAnsi" w:cstheme="minorHAnsi"/>
                <w:bCs/>
              </w:rPr>
              <w:t>17438</w:t>
            </w:r>
          </w:p>
        </w:tc>
      </w:tr>
      <w:tr w:rsidR="00415F81" w:rsidRPr="00F634D7" w14:paraId="3993BA0E" w14:textId="154469C3" w:rsidTr="00415F81">
        <w:tc>
          <w:tcPr>
            <w:tcW w:w="1521" w:type="dxa"/>
          </w:tcPr>
          <w:p w14:paraId="7CE70CEB" w14:textId="77777777" w:rsidR="00415F81" w:rsidRPr="00F634D7" w:rsidRDefault="00415F81" w:rsidP="00674EBB">
            <w:pPr>
              <w:rPr>
                <w:rFonts w:asciiTheme="minorHAnsi" w:eastAsiaTheme="minorHAnsi" w:hAnsiTheme="minorHAnsi" w:cstheme="minorHAnsi"/>
                <w:bCs/>
                <w:color w:val="595959" w:themeColor="text1" w:themeTint="A6"/>
                <w:sz w:val="16"/>
                <w:szCs w:val="16"/>
              </w:rPr>
            </w:pPr>
          </w:p>
        </w:tc>
        <w:tc>
          <w:tcPr>
            <w:tcW w:w="4061" w:type="dxa"/>
          </w:tcPr>
          <w:p w14:paraId="46E785C9" w14:textId="6BB8F103" w:rsidR="00415F81" w:rsidRPr="00322E7F" w:rsidRDefault="000156BD"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Cutting Speeding initiatives</w:t>
            </w:r>
          </w:p>
        </w:tc>
        <w:tc>
          <w:tcPr>
            <w:tcW w:w="1645" w:type="dxa"/>
          </w:tcPr>
          <w:p w14:paraId="30AEB648" w14:textId="77777777" w:rsidR="00415F81" w:rsidRPr="00F634D7" w:rsidRDefault="00415F81" w:rsidP="00674EBB">
            <w:pPr>
              <w:jc w:val="center"/>
              <w:rPr>
                <w:rFonts w:asciiTheme="minorHAnsi" w:eastAsiaTheme="minorHAnsi" w:hAnsiTheme="minorHAnsi" w:cstheme="minorHAnsi"/>
                <w:bCs/>
              </w:rPr>
            </w:pPr>
          </w:p>
        </w:tc>
        <w:tc>
          <w:tcPr>
            <w:tcW w:w="1645" w:type="dxa"/>
          </w:tcPr>
          <w:p w14:paraId="7C9A1DFA" w14:textId="01CDB365" w:rsidR="00415F81" w:rsidRPr="00F634D7" w:rsidRDefault="00322E7F" w:rsidP="00674EBB">
            <w:pPr>
              <w:jc w:val="center"/>
              <w:rPr>
                <w:rFonts w:asciiTheme="minorHAnsi" w:eastAsiaTheme="minorHAnsi" w:hAnsiTheme="minorHAnsi" w:cstheme="minorHAnsi"/>
                <w:bCs/>
              </w:rPr>
            </w:pPr>
            <w:r>
              <w:rPr>
                <w:rFonts w:asciiTheme="minorHAnsi" w:eastAsiaTheme="minorHAnsi" w:hAnsiTheme="minorHAnsi" w:cstheme="minorHAnsi"/>
                <w:bCs/>
              </w:rPr>
              <w:t>5812</w:t>
            </w:r>
          </w:p>
        </w:tc>
      </w:tr>
      <w:tr w:rsidR="00415F81" w:rsidRPr="00F634D7" w14:paraId="5AA8FA35" w14:textId="61DDAC52" w:rsidTr="00415F81">
        <w:tc>
          <w:tcPr>
            <w:tcW w:w="1521" w:type="dxa"/>
          </w:tcPr>
          <w:p w14:paraId="308FD03C" w14:textId="77777777" w:rsidR="00415F81" w:rsidRPr="00F634D7" w:rsidRDefault="00415F81" w:rsidP="00674EBB">
            <w:pPr>
              <w:rPr>
                <w:rFonts w:asciiTheme="minorHAnsi" w:eastAsiaTheme="minorHAnsi" w:hAnsiTheme="minorHAnsi" w:cstheme="minorHAnsi"/>
                <w:bCs/>
                <w:color w:val="595959" w:themeColor="text1" w:themeTint="A6"/>
                <w:sz w:val="16"/>
                <w:szCs w:val="16"/>
              </w:rPr>
            </w:pPr>
          </w:p>
        </w:tc>
        <w:tc>
          <w:tcPr>
            <w:tcW w:w="4061" w:type="dxa"/>
          </w:tcPr>
          <w:p w14:paraId="18346DB5" w14:textId="340E77B4" w:rsidR="00415F81" w:rsidRPr="00322E7F" w:rsidRDefault="00302B75"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Surviving Winter Appeal</w:t>
            </w:r>
          </w:p>
        </w:tc>
        <w:tc>
          <w:tcPr>
            <w:tcW w:w="1645" w:type="dxa"/>
          </w:tcPr>
          <w:p w14:paraId="6D61C3FF" w14:textId="77777777" w:rsidR="00415F81" w:rsidRPr="00F634D7" w:rsidRDefault="00415F81" w:rsidP="00674EBB">
            <w:pPr>
              <w:jc w:val="center"/>
              <w:rPr>
                <w:rFonts w:asciiTheme="minorHAnsi" w:eastAsiaTheme="minorHAnsi" w:hAnsiTheme="minorHAnsi" w:cstheme="minorHAnsi"/>
                <w:bCs/>
              </w:rPr>
            </w:pPr>
          </w:p>
        </w:tc>
        <w:tc>
          <w:tcPr>
            <w:tcW w:w="1645" w:type="dxa"/>
          </w:tcPr>
          <w:p w14:paraId="1028A015" w14:textId="000BFDA9" w:rsidR="00415F81" w:rsidRPr="00F634D7" w:rsidRDefault="00322E7F" w:rsidP="00674EBB">
            <w:pPr>
              <w:jc w:val="center"/>
              <w:rPr>
                <w:rFonts w:asciiTheme="minorHAnsi" w:eastAsiaTheme="minorHAnsi" w:hAnsiTheme="minorHAnsi" w:cstheme="minorHAnsi"/>
                <w:bCs/>
              </w:rPr>
            </w:pPr>
            <w:r>
              <w:rPr>
                <w:rFonts w:asciiTheme="minorHAnsi" w:eastAsiaTheme="minorHAnsi" w:hAnsiTheme="minorHAnsi" w:cstheme="minorHAnsi"/>
                <w:bCs/>
              </w:rPr>
              <w:t>150</w:t>
            </w:r>
          </w:p>
        </w:tc>
      </w:tr>
      <w:tr w:rsidR="0007171D" w:rsidRPr="00F634D7" w14:paraId="075AB761" w14:textId="77777777" w:rsidTr="00415F81">
        <w:tc>
          <w:tcPr>
            <w:tcW w:w="1521" w:type="dxa"/>
          </w:tcPr>
          <w:p w14:paraId="2F2A5D8B" w14:textId="77777777" w:rsidR="0007171D" w:rsidRPr="00F634D7" w:rsidRDefault="0007171D" w:rsidP="00674EBB">
            <w:pPr>
              <w:rPr>
                <w:rFonts w:asciiTheme="minorHAnsi" w:eastAsiaTheme="minorHAnsi" w:hAnsiTheme="minorHAnsi" w:cstheme="minorHAnsi"/>
                <w:bCs/>
                <w:color w:val="595959" w:themeColor="text1" w:themeTint="A6"/>
                <w:sz w:val="16"/>
                <w:szCs w:val="16"/>
              </w:rPr>
            </w:pPr>
          </w:p>
        </w:tc>
        <w:tc>
          <w:tcPr>
            <w:tcW w:w="4061" w:type="dxa"/>
          </w:tcPr>
          <w:p w14:paraId="075379F6" w14:textId="7FB6E0D3" w:rsidR="0007171D" w:rsidRPr="00322E7F" w:rsidRDefault="00302B75"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Church Pantry</w:t>
            </w:r>
          </w:p>
        </w:tc>
        <w:tc>
          <w:tcPr>
            <w:tcW w:w="1645" w:type="dxa"/>
          </w:tcPr>
          <w:p w14:paraId="287A8B64" w14:textId="77777777" w:rsidR="0007171D" w:rsidRPr="00F634D7" w:rsidRDefault="0007171D" w:rsidP="00674EBB">
            <w:pPr>
              <w:jc w:val="center"/>
              <w:rPr>
                <w:rFonts w:asciiTheme="minorHAnsi" w:eastAsiaTheme="minorHAnsi" w:hAnsiTheme="minorHAnsi" w:cstheme="minorHAnsi"/>
                <w:bCs/>
              </w:rPr>
            </w:pPr>
          </w:p>
        </w:tc>
        <w:tc>
          <w:tcPr>
            <w:tcW w:w="1645" w:type="dxa"/>
          </w:tcPr>
          <w:p w14:paraId="00423793" w14:textId="55081F3A" w:rsidR="0007171D" w:rsidRPr="00F634D7" w:rsidRDefault="00322E7F" w:rsidP="00674EBB">
            <w:pPr>
              <w:jc w:val="center"/>
              <w:rPr>
                <w:rFonts w:asciiTheme="minorHAnsi" w:eastAsiaTheme="minorHAnsi" w:hAnsiTheme="minorHAnsi" w:cstheme="minorHAnsi"/>
                <w:bCs/>
              </w:rPr>
            </w:pPr>
            <w:r>
              <w:rPr>
                <w:rFonts w:asciiTheme="minorHAnsi" w:eastAsiaTheme="minorHAnsi" w:hAnsiTheme="minorHAnsi" w:cstheme="minorHAnsi"/>
                <w:bCs/>
              </w:rPr>
              <w:t>250</w:t>
            </w:r>
          </w:p>
        </w:tc>
      </w:tr>
      <w:tr w:rsidR="00302B75" w:rsidRPr="00F634D7" w14:paraId="5B1FAC31" w14:textId="77777777" w:rsidTr="00415F81">
        <w:tc>
          <w:tcPr>
            <w:tcW w:w="1521" w:type="dxa"/>
          </w:tcPr>
          <w:p w14:paraId="2FD52FB6" w14:textId="77777777" w:rsidR="00302B75" w:rsidRPr="00F634D7" w:rsidRDefault="00302B75" w:rsidP="00674EBB">
            <w:pPr>
              <w:rPr>
                <w:rFonts w:asciiTheme="minorHAnsi" w:eastAsiaTheme="minorHAnsi" w:hAnsiTheme="minorHAnsi" w:cstheme="minorHAnsi"/>
                <w:bCs/>
                <w:color w:val="595959" w:themeColor="text1" w:themeTint="A6"/>
                <w:sz w:val="16"/>
                <w:szCs w:val="16"/>
              </w:rPr>
            </w:pPr>
          </w:p>
        </w:tc>
        <w:tc>
          <w:tcPr>
            <w:tcW w:w="4061" w:type="dxa"/>
          </w:tcPr>
          <w:p w14:paraId="2094368E" w14:textId="5E864E04" w:rsidR="00302B75" w:rsidRPr="00322E7F" w:rsidRDefault="00302B75" w:rsidP="00674EBB">
            <w:pPr>
              <w:jc w:val="center"/>
              <w:rPr>
                <w:rFonts w:asciiTheme="minorHAnsi" w:eastAsiaTheme="minorHAnsi" w:hAnsiTheme="minorHAnsi" w:cstheme="minorHAnsi"/>
                <w:bCs/>
              </w:rPr>
            </w:pPr>
            <w:r w:rsidRPr="00322E7F">
              <w:rPr>
                <w:rFonts w:asciiTheme="minorHAnsi" w:eastAsiaTheme="minorHAnsi" w:hAnsiTheme="minorHAnsi" w:cstheme="minorHAnsi"/>
                <w:bCs/>
              </w:rPr>
              <w:t>King’s Coronation</w:t>
            </w:r>
          </w:p>
        </w:tc>
        <w:tc>
          <w:tcPr>
            <w:tcW w:w="1645" w:type="dxa"/>
          </w:tcPr>
          <w:p w14:paraId="70FDAC77" w14:textId="77777777" w:rsidR="00302B75" w:rsidRPr="00F634D7" w:rsidRDefault="00302B75" w:rsidP="00674EBB">
            <w:pPr>
              <w:jc w:val="center"/>
              <w:rPr>
                <w:rFonts w:asciiTheme="minorHAnsi" w:eastAsiaTheme="minorHAnsi" w:hAnsiTheme="minorHAnsi" w:cstheme="minorHAnsi"/>
                <w:bCs/>
              </w:rPr>
            </w:pPr>
          </w:p>
        </w:tc>
        <w:tc>
          <w:tcPr>
            <w:tcW w:w="1645" w:type="dxa"/>
          </w:tcPr>
          <w:p w14:paraId="4ECE4AFD" w14:textId="0F25439E" w:rsidR="00302B75" w:rsidRPr="00F634D7" w:rsidRDefault="00322E7F" w:rsidP="00674EBB">
            <w:pPr>
              <w:jc w:val="center"/>
              <w:rPr>
                <w:rFonts w:asciiTheme="minorHAnsi" w:eastAsiaTheme="minorHAnsi" w:hAnsiTheme="minorHAnsi" w:cstheme="minorHAnsi"/>
                <w:bCs/>
              </w:rPr>
            </w:pPr>
            <w:r>
              <w:rPr>
                <w:rFonts w:asciiTheme="minorHAnsi" w:eastAsiaTheme="minorHAnsi" w:hAnsiTheme="minorHAnsi" w:cstheme="minorHAnsi"/>
                <w:bCs/>
              </w:rPr>
              <w:t>250</w:t>
            </w:r>
          </w:p>
        </w:tc>
      </w:tr>
    </w:tbl>
    <w:p w14:paraId="6E3E83DA" w14:textId="77777777" w:rsidR="00757558" w:rsidRPr="00F634D7" w:rsidRDefault="00757558" w:rsidP="00757558">
      <w:pPr>
        <w:spacing w:after="160" w:line="259" w:lineRule="auto"/>
        <w:rPr>
          <w:rFonts w:asciiTheme="minorHAnsi" w:eastAsiaTheme="minorHAnsi" w:hAnsiTheme="minorHAnsi" w:cstheme="minorHAnsi"/>
          <w:bCs/>
        </w:rPr>
      </w:pPr>
    </w:p>
    <w:tbl>
      <w:tblPr>
        <w:tblStyle w:val="TableGrid"/>
        <w:tblW w:w="0" w:type="auto"/>
        <w:tblLook w:val="04A0" w:firstRow="1" w:lastRow="0" w:firstColumn="1" w:lastColumn="0" w:noHBand="0" w:noVBand="1"/>
      </w:tblPr>
      <w:tblGrid>
        <w:gridCol w:w="9016"/>
      </w:tblGrid>
      <w:tr w:rsidR="00757558" w:rsidRPr="00F634D7" w14:paraId="3556EF6D" w14:textId="77777777" w:rsidTr="00674EBB">
        <w:tc>
          <w:tcPr>
            <w:tcW w:w="9016" w:type="dxa"/>
          </w:tcPr>
          <w:p w14:paraId="6F554578" w14:textId="7FDCEB7D" w:rsidR="00757558" w:rsidRPr="00F634D7" w:rsidRDefault="00757558" w:rsidP="00674EBB">
            <w:pPr>
              <w:rPr>
                <w:rFonts w:asciiTheme="minorHAnsi" w:eastAsiaTheme="minorHAnsi" w:hAnsiTheme="minorHAnsi" w:cstheme="minorHAnsi"/>
                <w:bCs/>
              </w:rPr>
            </w:pPr>
            <w:r w:rsidRPr="00F634D7">
              <w:rPr>
                <w:rFonts w:asciiTheme="minorHAnsi" w:eastAsiaTheme="minorHAnsi" w:hAnsiTheme="minorHAnsi" w:cstheme="minorHAnsi"/>
                <w:bCs/>
              </w:rPr>
              <w:t>TOTALS FOR ALL SPENDING FOR FINANCIAL YEAR 202</w:t>
            </w:r>
            <w:r w:rsidR="00322E7F">
              <w:rPr>
                <w:rFonts w:asciiTheme="minorHAnsi" w:eastAsiaTheme="minorHAnsi" w:hAnsiTheme="minorHAnsi" w:cstheme="minorHAnsi"/>
                <w:bCs/>
              </w:rPr>
              <w:t>3-24</w:t>
            </w:r>
            <w:r w:rsidRPr="00F634D7">
              <w:rPr>
                <w:rFonts w:asciiTheme="minorHAnsi" w:eastAsiaTheme="minorHAnsi" w:hAnsiTheme="minorHAnsi" w:cstheme="minorHAnsi"/>
                <w:bCs/>
              </w:rPr>
              <w:t xml:space="preserve"> =    </w:t>
            </w:r>
            <w:r w:rsidR="00322E7F">
              <w:rPr>
                <w:rFonts w:asciiTheme="minorHAnsi" w:eastAsiaTheme="minorHAnsi" w:hAnsiTheme="minorHAnsi" w:cstheme="minorHAnsi"/>
                <w:bCs/>
              </w:rPr>
              <w:t>£7667.33</w:t>
            </w:r>
            <w:r w:rsidRPr="00F634D7">
              <w:rPr>
                <w:rFonts w:asciiTheme="minorHAnsi" w:eastAsiaTheme="minorHAnsi" w:hAnsiTheme="minorHAnsi" w:cstheme="minorHAnsi"/>
                <w:bCs/>
              </w:rPr>
              <w:t xml:space="preserve">   </w:t>
            </w:r>
          </w:p>
        </w:tc>
      </w:tr>
      <w:tr w:rsidR="00757558" w:rsidRPr="00F634D7" w14:paraId="6E22588E" w14:textId="77777777" w:rsidTr="00674EBB">
        <w:tc>
          <w:tcPr>
            <w:tcW w:w="9016" w:type="dxa"/>
          </w:tcPr>
          <w:p w14:paraId="632BF28D" w14:textId="55878503" w:rsidR="00757558" w:rsidRPr="00F634D7" w:rsidRDefault="00757558" w:rsidP="00674EBB">
            <w:pPr>
              <w:jc w:val="center"/>
              <w:rPr>
                <w:rFonts w:asciiTheme="minorHAnsi" w:eastAsiaTheme="minorHAnsi" w:hAnsiTheme="minorHAnsi" w:cstheme="minorHAnsi"/>
                <w:bCs/>
              </w:rPr>
            </w:pPr>
            <w:r w:rsidRPr="00F634D7">
              <w:rPr>
                <w:rFonts w:asciiTheme="minorHAnsi" w:eastAsiaTheme="minorHAnsi" w:hAnsiTheme="minorHAnsi" w:cstheme="minorHAnsi"/>
                <w:bCs/>
              </w:rPr>
              <w:t xml:space="preserve">TOTALS IN BANK ACCOUNT AS OF </w:t>
            </w:r>
            <w:r w:rsidR="000156BD">
              <w:rPr>
                <w:rFonts w:asciiTheme="minorHAnsi" w:eastAsiaTheme="minorHAnsi" w:hAnsiTheme="minorHAnsi" w:cstheme="minorHAnsi"/>
                <w:bCs/>
              </w:rPr>
              <w:t>1</w:t>
            </w:r>
            <w:r w:rsidR="000156BD" w:rsidRPr="000156BD">
              <w:rPr>
                <w:rFonts w:asciiTheme="minorHAnsi" w:eastAsiaTheme="minorHAnsi" w:hAnsiTheme="minorHAnsi" w:cstheme="minorHAnsi"/>
                <w:bCs/>
                <w:vertAlign w:val="superscript"/>
              </w:rPr>
              <w:t>st</w:t>
            </w:r>
            <w:r w:rsidR="000156BD">
              <w:rPr>
                <w:rFonts w:asciiTheme="minorHAnsi" w:eastAsiaTheme="minorHAnsi" w:hAnsiTheme="minorHAnsi" w:cstheme="minorHAnsi"/>
                <w:bCs/>
              </w:rPr>
              <w:t xml:space="preserve"> NOVEMBER 2022 25,570.72</w:t>
            </w:r>
          </w:p>
          <w:tbl>
            <w:tblPr>
              <w:tblStyle w:val="TableGrid"/>
              <w:tblW w:w="0" w:type="auto"/>
              <w:tblLook w:val="04A0" w:firstRow="1" w:lastRow="0" w:firstColumn="1" w:lastColumn="0" w:noHBand="0" w:noVBand="1"/>
            </w:tblPr>
            <w:tblGrid>
              <w:gridCol w:w="4978"/>
              <w:gridCol w:w="3812"/>
            </w:tblGrid>
            <w:tr w:rsidR="00757558" w:rsidRPr="00F634D7" w14:paraId="2F0E5CCD" w14:textId="77777777" w:rsidTr="00674EBB">
              <w:tc>
                <w:tcPr>
                  <w:tcW w:w="4978" w:type="dxa"/>
                </w:tcPr>
                <w:p w14:paraId="2804EFC7" w14:textId="6B49D00F" w:rsidR="00757558" w:rsidRPr="00F634D7" w:rsidRDefault="00757558" w:rsidP="00674EBB">
                  <w:pPr>
                    <w:rPr>
                      <w:rFonts w:asciiTheme="minorHAnsi" w:eastAsiaTheme="minorHAnsi" w:hAnsiTheme="minorHAnsi" w:cstheme="minorHAnsi"/>
                      <w:bCs/>
                      <w:color w:val="000000"/>
                    </w:rPr>
                  </w:pPr>
                  <w:r w:rsidRPr="00F634D7">
                    <w:rPr>
                      <w:rFonts w:asciiTheme="minorHAnsi" w:eastAsiaTheme="minorHAnsi" w:hAnsiTheme="minorHAnsi" w:cstheme="minorHAnsi"/>
                      <w:bCs/>
                      <w:color w:val="000000"/>
                    </w:rPr>
                    <w:t>VAT due back in early 202</w:t>
                  </w:r>
                  <w:r w:rsidR="000156BD">
                    <w:rPr>
                      <w:rFonts w:asciiTheme="minorHAnsi" w:eastAsiaTheme="minorHAnsi" w:hAnsiTheme="minorHAnsi" w:cstheme="minorHAnsi"/>
                      <w:bCs/>
                      <w:color w:val="000000"/>
                    </w:rPr>
                    <w:t>3</w:t>
                  </w:r>
                </w:p>
              </w:tc>
              <w:tc>
                <w:tcPr>
                  <w:tcW w:w="3812" w:type="dxa"/>
                </w:tcPr>
                <w:p w14:paraId="606F75FD" w14:textId="09BFB08F" w:rsidR="00757558" w:rsidRPr="000156BD" w:rsidRDefault="000156BD" w:rsidP="00674EBB">
                  <w:pPr>
                    <w:rPr>
                      <w:rFonts w:asciiTheme="minorHAnsi" w:eastAsiaTheme="minorHAnsi" w:hAnsiTheme="minorHAnsi" w:cstheme="minorHAnsi"/>
                      <w:b/>
                      <w:color w:val="92D050"/>
                      <w:u w:val="single"/>
                    </w:rPr>
                  </w:pPr>
                  <w:r w:rsidRPr="000156BD">
                    <w:rPr>
                      <w:rFonts w:asciiTheme="minorHAnsi" w:eastAsiaTheme="minorHAnsi" w:hAnsiTheme="minorHAnsi" w:cstheme="minorHAnsi"/>
                      <w:b/>
                      <w:color w:val="92D050"/>
                      <w:u w:val="single"/>
                    </w:rPr>
                    <w:t>£216.10</w:t>
                  </w:r>
                </w:p>
              </w:tc>
            </w:tr>
            <w:tr w:rsidR="00757558" w:rsidRPr="00F634D7" w14:paraId="341B2470" w14:textId="77777777" w:rsidTr="00674EBB">
              <w:tc>
                <w:tcPr>
                  <w:tcW w:w="4978" w:type="dxa"/>
                </w:tcPr>
                <w:p w14:paraId="550B01E8" w14:textId="04844846" w:rsidR="00757558" w:rsidRPr="00F634D7" w:rsidRDefault="00757558" w:rsidP="00674EBB">
                  <w:pPr>
                    <w:rPr>
                      <w:rFonts w:asciiTheme="minorHAnsi" w:eastAsiaTheme="minorHAnsi" w:hAnsiTheme="minorHAnsi" w:cstheme="minorHAnsi"/>
                      <w:bCs/>
                      <w:color w:val="000000"/>
                    </w:rPr>
                  </w:pPr>
                  <w:r w:rsidRPr="00F634D7">
                    <w:rPr>
                      <w:rFonts w:asciiTheme="minorHAnsi" w:eastAsiaTheme="minorHAnsi" w:hAnsiTheme="minorHAnsi" w:cstheme="minorHAnsi"/>
                      <w:bCs/>
                      <w:color w:val="000000"/>
                    </w:rPr>
                    <w:t>Precept for 20</w:t>
                  </w:r>
                  <w:r w:rsidR="000156BD">
                    <w:rPr>
                      <w:rFonts w:asciiTheme="minorHAnsi" w:eastAsiaTheme="minorHAnsi" w:hAnsiTheme="minorHAnsi" w:cstheme="minorHAnsi"/>
                      <w:bCs/>
                      <w:color w:val="000000"/>
                    </w:rPr>
                    <w:t>22-23</w:t>
                  </w:r>
                  <w:r w:rsidRPr="00F634D7">
                    <w:rPr>
                      <w:rFonts w:asciiTheme="minorHAnsi" w:eastAsiaTheme="minorHAnsi" w:hAnsiTheme="minorHAnsi" w:cstheme="minorHAnsi"/>
                      <w:bCs/>
                      <w:color w:val="000000"/>
                    </w:rPr>
                    <w:t xml:space="preserve"> was:-</w:t>
                  </w:r>
                </w:p>
              </w:tc>
              <w:tc>
                <w:tcPr>
                  <w:tcW w:w="3812" w:type="dxa"/>
                </w:tcPr>
                <w:p w14:paraId="22550E87" w14:textId="77777777" w:rsidR="00757558" w:rsidRPr="009B10C6" w:rsidRDefault="00757558" w:rsidP="00674EBB">
                  <w:pPr>
                    <w:rPr>
                      <w:rFonts w:asciiTheme="minorHAnsi" w:eastAsiaTheme="minorHAnsi" w:hAnsiTheme="minorHAnsi" w:cstheme="minorHAnsi"/>
                      <w:b/>
                      <w:u w:val="single"/>
                    </w:rPr>
                  </w:pPr>
                  <w:r w:rsidRPr="009B10C6">
                    <w:rPr>
                      <w:rFonts w:asciiTheme="minorHAnsi" w:eastAsiaTheme="minorHAnsi" w:hAnsiTheme="minorHAnsi" w:cstheme="minorHAnsi"/>
                      <w:b/>
                      <w:u w:val="single"/>
                    </w:rPr>
                    <w:t>£7377</w:t>
                  </w:r>
                </w:p>
              </w:tc>
            </w:tr>
            <w:tr w:rsidR="00757558" w:rsidRPr="00F634D7" w14:paraId="43422647" w14:textId="77777777" w:rsidTr="00674EBB">
              <w:tc>
                <w:tcPr>
                  <w:tcW w:w="4978" w:type="dxa"/>
                </w:tcPr>
                <w:p w14:paraId="1051BCE6" w14:textId="77777777" w:rsidR="00757558" w:rsidRPr="00F634D7" w:rsidRDefault="00757558" w:rsidP="00674EBB">
                  <w:pPr>
                    <w:rPr>
                      <w:rFonts w:asciiTheme="minorHAnsi" w:eastAsiaTheme="minorHAnsi" w:hAnsiTheme="minorHAnsi" w:cstheme="minorHAnsi"/>
                      <w:bCs/>
                      <w:color w:val="000000"/>
                    </w:rPr>
                  </w:pPr>
                  <w:r w:rsidRPr="00F634D7">
                    <w:rPr>
                      <w:rFonts w:asciiTheme="minorHAnsi" w:eastAsiaTheme="minorHAnsi" w:hAnsiTheme="minorHAnsi" w:cstheme="minorHAnsi"/>
                      <w:bCs/>
                      <w:color w:val="000000"/>
                    </w:rPr>
                    <w:t xml:space="preserve">Proposed precept for </w:t>
                  </w:r>
                </w:p>
                <w:p w14:paraId="2AC87FB9" w14:textId="2B1BB2F1" w:rsidR="00757558" w:rsidRPr="00F634D7" w:rsidRDefault="00757558" w:rsidP="00674EBB">
                  <w:pPr>
                    <w:rPr>
                      <w:rFonts w:asciiTheme="minorHAnsi" w:eastAsiaTheme="minorHAnsi" w:hAnsiTheme="minorHAnsi" w:cstheme="minorHAnsi"/>
                      <w:bCs/>
                      <w:color w:val="000000"/>
                    </w:rPr>
                  </w:pPr>
                  <w:r w:rsidRPr="00F634D7">
                    <w:rPr>
                      <w:rFonts w:asciiTheme="minorHAnsi" w:eastAsiaTheme="minorHAnsi" w:hAnsiTheme="minorHAnsi" w:cstheme="minorHAnsi"/>
                      <w:bCs/>
                      <w:color w:val="000000"/>
                    </w:rPr>
                    <w:t>202</w:t>
                  </w:r>
                  <w:r w:rsidR="000156BD">
                    <w:rPr>
                      <w:rFonts w:asciiTheme="minorHAnsi" w:eastAsiaTheme="minorHAnsi" w:hAnsiTheme="minorHAnsi" w:cstheme="minorHAnsi"/>
                      <w:bCs/>
                      <w:color w:val="000000"/>
                    </w:rPr>
                    <w:t>3-24</w:t>
                  </w:r>
                  <w:r w:rsidRPr="00F634D7">
                    <w:rPr>
                      <w:rFonts w:asciiTheme="minorHAnsi" w:eastAsiaTheme="minorHAnsi" w:hAnsiTheme="minorHAnsi" w:cstheme="minorHAnsi"/>
                      <w:bCs/>
                      <w:color w:val="000000"/>
                    </w:rPr>
                    <w:t xml:space="preserve"> is:- </w:t>
                  </w:r>
                </w:p>
              </w:tc>
              <w:tc>
                <w:tcPr>
                  <w:tcW w:w="3812" w:type="dxa"/>
                </w:tcPr>
                <w:p w14:paraId="5BFAE578" w14:textId="5943DC70" w:rsidR="00757558" w:rsidRPr="0054595F" w:rsidRDefault="00757558" w:rsidP="00674EBB">
                  <w:pPr>
                    <w:rPr>
                      <w:rFonts w:asciiTheme="minorHAnsi" w:eastAsiaTheme="minorHAnsi" w:hAnsiTheme="minorHAnsi" w:cstheme="minorHAnsi"/>
                      <w:b/>
                      <w:sz w:val="36"/>
                      <w:szCs w:val="36"/>
                    </w:rPr>
                  </w:pPr>
                  <w:r w:rsidRPr="0054595F">
                    <w:rPr>
                      <w:rFonts w:asciiTheme="minorHAnsi" w:eastAsiaTheme="minorHAnsi" w:hAnsiTheme="minorHAnsi" w:cstheme="minorHAnsi"/>
                      <w:b/>
                      <w:sz w:val="36"/>
                      <w:szCs w:val="36"/>
                    </w:rPr>
                    <w:t>£</w:t>
                  </w:r>
                  <w:r w:rsidR="00322E7F" w:rsidRPr="0054595F">
                    <w:rPr>
                      <w:rFonts w:asciiTheme="minorHAnsi" w:eastAsiaTheme="minorHAnsi" w:hAnsiTheme="minorHAnsi" w:cstheme="minorHAnsi"/>
                      <w:b/>
                      <w:sz w:val="36"/>
                      <w:szCs w:val="36"/>
                    </w:rPr>
                    <w:t>7808</w:t>
                  </w:r>
                </w:p>
              </w:tc>
            </w:tr>
          </w:tbl>
          <w:p w14:paraId="5BC34B08" w14:textId="77777777" w:rsidR="00757558" w:rsidRPr="00F634D7" w:rsidRDefault="00757558" w:rsidP="00674EBB">
            <w:pPr>
              <w:rPr>
                <w:rFonts w:asciiTheme="minorHAnsi" w:eastAsiaTheme="minorHAnsi" w:hAnsiTheme="minorHAnsi" w:cstheme="minorHAnsi"/>
                <w:bCs/>
              </w:rPr>
            </w:pPr>
          </w:p>
        </w:tc>
      </w:tr>
    </w:tbl>
    <w:p w14:paraId="3A32A385" w14:textId="11FEDA1B" w:rsidR="000156BD" w:rsidRDefault="000156BD" w:rsidP="000156BD">
      <w:pPr>
        <w:rPr>
          <w:rFonts w:asciiTheme="minorHAnsi" w:hAnsiTheme="minorHAnsi" w:cstheme="minorHAnsi"/>
        </w:rPr>
      </w:pPr>
    </w:p>
    <w:p w14:paraId="7901FADF" w14:textId="0F5A864F" w:rsidR="0020418A" w:rsidRPr="00F6631E" w:rsidRDefault="00322E7F" w:rsidP="00F6631E">
      <w:pPr>
        <w:pStyle w:val="ListParagraph"/>
        <w:numPr>
          <w:ilvl w:val="0"/>
          <w:numId w:val="1"/>
        </w:numPr>
        <w:rPr>
          <w:rFonts w:asciiTheme="minorHAnsi" w:hAnsiTheme="minorHAnsi" w:cstheme="minorHAnsi"/>
        </w:rPr>
      </w:pPr>
      <w:r w:rsidRPr="00F6631E">
        <w:rPr>
          <w:rFonts w:asciiTheme="minorHAnsi" w:hAnsiTheme="minorHAnsi" w:cstheme="minorHAnsi"/>
        </w:rPr>
        <w:t>SUGGESTIONS</w:t>
      </w:r>
      <w:r w:rsidR="0020418A" w:rsidRPr="00F6631E">
        <w:rPr>
          <w:rFonts w:asciiTheme="minorHAnsi" w:hAnsiTheme="minorHAnsi" w:cstheme="minorHAnsi"/>
        </w:rPr>
        <w:t>…………</w:t>
      </w:r>
    </w:p>
    <w:p w14:paraId="32171B03" w14:textId="7E6DEA63" w:rsidR="00322E7F" w:rsidRPr="00EB4825" w:rsidRDefault="00322E7F" w:rsidP="00EB4825">
      <w:pPr>
        <w:pStyle w:val="ListParagraph"/>
        <w:numPr>
          <w:ilvl w:val="0"/>
          <w:numId w:val="2"/>
        </w:numPr>
        <w:rPr>
          <w:rFonts w:asciiTheme="minorHAnsi" w:hAnsiTheme="minorHAnsi" w:cstheme="minorHAnsi"/>
        </w:rPr>
      </w:pPr>
      <w:r w:rsidRPr="00EB4825">
        <w:rPr>
          <w:rFonts w:asciiTheme="minorHAnsi" w:hAnsiTheme="minorHAnsi" w:cstheme="minorHAnsi"/>
        </w:rPr>
        <w:t>VAT reclaim to be donated to the Gatehouse Food Bank</w:t>
      </w:r>
    </w:p>
    <w:p w14:paraId="59C5C1D6" w14:textId="512CFA63" w:rsidR="00322E7F" w:rsidRPr="00EB4825" w:rsidRDefault="00322E7F" w:rsidP="00EB4825">
      <w:pPr>
        <w:pStyle w:val="ListParagraph"/>
        <w:numPr>
          <w:ilvl w:val="0"/>
          <w:numId w:val="2"/>
        </w:numPr>
        <w:rPr>
          <w:rFonts w:asciiTheme="minorHAnsi" w:hAnsiTheme="minorHAnsi" w:cstheme="minorHAnsi"/>
        </w:rPr>
      </w:pPr>
      <w:r w:rsidRPr="00EB4825">
        <w:rPr>
          <w:rFonts w:asciiTheme="minorHAnsi" w:hAnsiTheme="minorHAnsi" w:cstheme="minorHAnsi"/>
        </w:rPr>
        <w:t>To look into making the refurbished BT phone box into an information point and to have shelves and poster boards fitted and then to advertise village information in it</w:t>
      </w:r>
    </w:p>
    <w:p w14:paraId="458E840D" w14:textId="24A33B15" w:rsidR="00322E7F" w:rsidRPr="00EB4825" w:rsidRDefault="00322E7F" w:rsidP="00EB4825">
      <w:pPr>
        <w:pStyle w:val="ListParagraph"/>
        <w:numPr>
          <w:ilvl w:val="0"/>
          <w:numId w:val="2"/>
        </w:numPr>
        <w:rPr>
          <w:rFonts w:asciiTheme="minorHAnsi" w:hAnsiTheme="minorHAnsi" w:cstheme="minorHAnsi"/>
        </w:rPr>
      </w:pPr>
      <w:r w:rsidRPr="00EB4825">
        <w:rPr>
          <w:rFonts w:asciiTheme="minorHAnsi" w:hAnsiTheme="minorHAnsi" w:cstheme="minorHAnsi"/>
        </w:rPr>
        <w:t>To continue to work at reducing speeding vehicles through the village</w:t>
      </w:r>
    </w:p>
    <w:p w14:paraId="251E56CB" w14:textId="08407574" w:rsidR="00322E7F" w:rsidRPr="00EB4825" w:rsidRDefault="00322E7F" w:rsidP="00EB4825">
      <w:pPr>
        <w:pStyle w:val="ListParagraph"/>
        <w:numPr>
          <w:ilvl w:val="0"/>
          <w:numId w:val="2"/>
        </w:numPr>
        <w:rPr>
          <w:rFonts w:asciiTheme="minorHAnsi" w:hAnsiTheme="minorHAnsi" w:cstheme="minorHAnsi"/>
        </w:rPr>
      </w:pPr>
      <w:r w:rsidRPr="00EB4825">
        <w:rPr>
          <w:rFonts w:asciiTheme="minorHAnsi" w:hAnsiTheme="minorHAnsi" w:cstheme="minorHAnsi"/>
        </w:rPr>
        <w:t>To hold an open village hall event for the Coronation in May and provide the hall all decorated and light refreshments to encourage parishioners to bring their own picnic to share the day with their neighbours. Maybe have some fun games too?</w:t>
      </w:r>
    </w:p>
    <w:p w14:paraId="2BE69C03" w14:textId="3508373F" w:rsidR="00322E7F" w:rsidRPr="00EB4825" w:rsidRDefault="00322E7F" w:rsidP="00EB4825">
      <w:pPr>
        <w:pStyle w:val="ListParagraph"/>
        <w:numPr>
          <w:ilvl w:val="0"/>
          <w:numId w:val="2"/>
        </w:numPr>
        <w:rPr>
          <w:rFonts w:asciiTheme="minorHAnsi" w:hAnsiTheme="minorHAnsi" w:cstheme="minorHAnsi"/>
        </w:rPr>
      </w:pPr>
      <w:r w:rsidRPr="00EB4825">
        <w:rPr>
          <w:rFonts w:asciiTheme="minorHAnsi" w:hAnsiTheme="minorHAnsi" w:cstheme="minorHAnsi"/>
        </w:rPr>
        <w:t>Clerk’s payscale to increase and an extra day’s holiday to be added pro rata to total holidays, back dated from April 2022 as per NALC’s payscale</w:t>
      </w:r>
    </w:p>
    <w:p w14:paraId="173C38C4" w14:textId="043FB6B5" w:rsidR="00F6631E" w:rsidRPr="00EB4825" w:rsidRDefault="00F6631E" w:rsidP="00EB4825">
      <w:pPr>
        <w:pStyle w:val="ListParagraph"/>
        <w:numPr>
          <w:ilvl w:val="0"/>
          <w:numId w:val="2"/>
        </w:numPr>
        <w:rPr>
          <w:rFonts w:asciiTheme="minorHAnsi" w:hAnsiTheme="minorHAnsi" w:cstheme="minorHAnsi"/>
        </w:rPr>
      </w:pPr>
      <w:r w:rsidRPr="00EB4825">
        <w:rPr>
          <w:rFonts w:asciiTheme="minorHAnsi" w:hAnsiTheme="minorHAnsi" w:cstheme="minorHAnsi"/>
        </w:rPr>
        <w:t>Dates for future meetings for next year have to be changed as hall has been booked up. New dates discussed.</w:t>
      </w:r>
    </w:p>
    <w:p w14:paraId="1B50F5BA" w14:textId="0BEFAE59" w:rsidR="00F6631E" w:rsidRDefault="00F6631E" w:rsidP="00F6631E">
      <w:pPr>
        <w:ind w:left="720"/>
        <w:rPr>
          <w:rFonts w:asciiTheme="minorHAnsi" w:hAnsiTheme="minorHAnsi" w:cstheme="minorHAnsi"/>
        </w:rPr>
      </w:pPr>
    </w:p>
    <w:p w14:paraId="050054A4" w14:textId="4DFA338A" w:rsidR="00F6631E" w:rsidRDefault="00F6631E" w:rsidP="00F6631E">
      <w:pPr>
        <w:ind w:left="720"/>
        <w:rPr>
          <w:rFonts w:asciiTheme="minorHAnsi" w:hAnsiTheme="minorHAnsi" w:cstheme="minorHAnsi"/>
        </w:rPr>
      </w:pPr>
      <w:r>
        <w:rPr>
          <w:rFonts w:asciiTheme="minorHAnsi" w:hAnsiTheme="minorHAnsi" w:cstheme="minorHAnsi"/>
        </w:rPr>
        <w:t>Meeting ended at 8pm</w:t>
      </w:r>
    </w:p>
    <w:p w14:paraId="12980516" w14:textId="156F7109" w:rsidR="00A55A24" w:rsidRDefault="00A55A24" w:rsidP="00F6631E">
      <w:pPr>
        <w:ind w:left="720"/>
        <w:rPr>
          <w:rFonts w:asciiTheme="minorHAnsi" w:hAnsiTheme="minorHAnsi" w:cstheme="minorHAnsi"/>
        </w:rPr>
      </w:pPr>
      <w:r>
        <w:rPr>
          <w:rFonts w:asciiTheme="minorHAnsi" w:hAnsiTheme="minorHAnsi" w:cstheme="minorHAnsi"/>
        </w:rPr>
        <w:t>NB There was not a quorum so this needs to be discussed at December 8</w:t>
      </w:r>
      <w:r w:rsidRPr="00A55A24">
        <w:rPr>
          <w:rFonts w:asciiTheme="minorHAnsi" w:hAnsiTheme="minorHAnsi" w:cstheme="minorHAnsi"/>
          <w:vertAlign w:val="superscript"/>
        </w:rPr>
        <w:t>th</w:t>
      </w:r>
      <w:r>
        <w:rPr>
          <w:rFonts w:asciiTheme="minorHAnsi" w:hAnsiTheme="minorHAnsi" w:cstheme="minorHAnsi"/>
        </w:rPr>
        <w:t xml:space="preserve"> meeting.</w:t>
      </w:r>
    </w:p>
    <w:p w14:paraId="6F501758" w14:textId="6E9C8A32" w:rsidR="00A55A24" w:rsidRDefault="00A55A24" w:rsidP="00F6631E">
      <w:pPr>
        <w:ind w:left="720"/>
        <w:rPr>
          <w:rFonts w:asciiTheme="minorHAnsi" w:hAnsiTheme="minorHAnsi" w:cstheme="minorHAnsi"/>
        </w:rPr>
      </w:pPr>
    </w:p>
    <w:p w14:paraId="066E8A7E" w14:textId="59C3ADA8" w:rsidR="00A55A24" w:rsidRDefault="00A55A24" w:rsidP="00F6631E">
      <w:pPr>
        <w:ind w:left="720"/>
        <w:rPr>
          <w:rFonts w:asciiTheme="minorHAnsi" w:hAnsiTheme="minorHAnsi" w:cstheme="minorHAnsi"/>
        </w:rPr>
      </w:pPr>
    </w:p>
    <w:p w14:paraId="42E9F47A" w14:textId="2454BC1F" w:rsidR="00A55A24" w:rsidRDefault="00A55A24" w:rsidP="00F6631E">
      <w:pPr>
        <w:ind w:left="720"/>
        <w:rPr>
          <w:rFonts w:asciiTheme="minorHAnsi" w:hAnsiTheme="minorHAnsi" w:cstheme="minorHAnsi"/>
        </w:rPr>
      </w:pPr>
    </w:p>
    <w:p w14:paraId="61C1B5E5" w14:textId="0E68452B" w:rsidR="00A55A24" w:rsidRDefault="00A55A24" w:rsidP="00F6631E">
      <w:pPr>
        <w:ind w:left="720"/>
        <w:rPr>
          <w:rFonts w:asciiTheme="minorHAnsi" w:hAnsiTheme="minorHAnsi" w:cstheme="minorHAnsi"/>
        </w:rPr>
      </w:pPr>
      <w:r>
        <w:rPr>
          <w:rFonts w:asciiTheme="minorHAnsi" w:hAnsiTheme="minorHAnsi" w:cstheme="minorHAnsi"/>
        </w:rPr>
        <w:t>Signed:     ……………………………………………………………………..    (Vice Chair)</w:t>
      </w:r>
    </w:p>
    <w:p w14:paraId="513229BC" w14:textId="0C77E419" w:rsidR="00A55A24" w:rsidRDefault="00A55A24" w:rsidP="00F6631E">
      <w:pPr>
        <w:ind w:left="720"/>
        <w:rPr>
          <w:rFonts w:asciiTheme="minorHAnsi" w:hAnsiTheme="minorHAnsi" w:cstheme="minorHAnsi"/>
        </w:rPr>
      </w:pPr>
    </w:p>
    <w:p w14:paraId="6E763B8A" w14:textId="48D720A2" w:rsidR="00A55A24" w:rsidRDefault="00A55A24" w:rsidP="00F6631E">
      <w:pPr>
        <w:ind w:left="720"/>
        <w:rPr>
          <w:rFonts w:asciiTheme="minorHAnsi" w:hAnsiTheme="minorHAnsi" w:cstheme="minorHAnsi"/>
        </w:rPr>
      </w:pPr>
    </w:p>
    <w:p w14:paraId="000BB84E" w14:textId="6E21D36A" w:rsidR="00A55A24" w:rsidRDefault="00A55A24" w:rsidP="00F6631E">
      <w:pPr>
        <w:ind w:left="720"/>
        <w:rPr>
          <w:rFonts w:asciiTheme="minorHAnsi" w:hAnsiTheme="minorHAnsi" w:cstheme="minorHAnsi"/>
        </w:rPr>
      </w:pPr>
      <w:r>
        <w:rPr>
          <w:rFonts w:asciiTheme="minorHAnsi" w:hAnsiTheme="minorHAnsi" w:cstheme="minorHAnsi"/>
        </w:rPr>
        <w:t>Date:       ………………………………………………….</w:t>
      </w:r>
    </w:p>
    <w:p w14:paraId="2D5663BC" w14:textId="663CE229" w:rsidR="00322E7F" w:rsidRDefault="00322E7F" w:rsidP="000156BD">
      <w:pPr>
        <w:rPr>
          <w:rFonts w:asciiTheme="minorHAnsi" w:hAnsiTheme="minorHAnsi" w:cstheme="minorHAnsi"/>
        </w:rPr>
      </w:pPr>
    </w:p>
    <w:p w14:paraId="48BD27F2" w14:textId="6EB3EC16" w:rsidR="00322E7F" w:rsidRPr="00F6631E" w:rsidRDefault="00322E7F" w:rsidP="00F6631E">
      <w:pPr>
        <w:rPr>
          <w:rFonts w:asciiTheme="minorHAnsi" w:hAnsiTheme="minorHAnsi" w:cstheme="minorHAnsi"/>
        </w:rPr>
      </w:pPr>
    </w:p>
    <w:sectPr w:rsidR="00322E7F" w:rsidRPr="00F66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1C9B"/>
    <w:multiLevelType w:val="hybridMultilevel"/>
    <w:tmpl w:val="33D24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1AE7097"/>
    <w:multiLevelType w:val="hybridMultilevel"/>
    <w:tmpl w:val="BA5876B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226329">
    <w:abstractNumId w:val="1"/>
  </w:num>
  <w:num w:numId="2" w16cid:durableId="151973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58"/>
    <w:rsid w:val="000156BD"/>
    <w:rsid w:val="0004081C"/>
    <w:rsid w:val="0007047A"/>
    <w:rsid w:val="0007171D"/>
    <w:rsid w:val="00073DC5"/>
    <w:rsid w:val="000B7965"/>
    <w:rsid w:val="000E078F"/>
    <w:rsid w:val="001038E7"/>
    <w:rsid w:val="00105BAD"/>
    <w:rsid w:val="00176D4E"/>
    <w:rsid w:val="001C5EE2"/>
    <w:rsid w:val="0020418A"/>
    <w:rsid w:val="00302B75"/>
    <w:rsid w:val="00313A6C"/>
    <w:rsid w:val="00322E7F"/>
    <w:rsid w:val="00386214"/>
    <w:rsid w:val="003B37D7"/>
    <w:rsid w:val="00415F81"/>
    <w:rsid w:val="004575D1"/>
    <w:rsid w:val="00523B2A"/>
    <w:rsid w:val="005365E9"/>
    <w:rsid w:val="0054595F"/>
    <w:rsid w:val="005B7133"/>
    <w:rsid w:val="00637E0E"/>
    <w:rsid w:val="00643ABE"/>
    <w:rsid w:val="00656077"/>
    <w:rsid w:val="006A484C"/>
    <w:rsid w:val="006B3B01"/>
    <w:rsid w:val="006D0176"/>
    <w:rsid w:val="00757558"/>
    <w:rsid w:val="00864E6B"/>
    <w:rsid w:val="008E5495"/>
    <w:rsid w:val="009942C7"/>
    <w:rsid w:val="009B10C6"/>
    <w:rsid w:val="00A365B7"/>
    <w:rsid w:val="00A55A24"/>
    <w:rsid w:val="00AA6D38"/>
    <w:rsid w:val="00C473EB"/>
    <w:rsid w:val="00C8321A"/>
    <w:rsid w:val="00CB5950"/>
    <w:rsid w:val="00CC7CDF"/>
    <w:rsid w:val="00D109F0"/>
    <w:rsid w:val="00D8647D"/>
    <w:rsid w:val="00E01918"/>
    <w:rsid w:val="00E475C7"/>
    <w:rsid w:val="00EB4825"/>
    <w:rsid w:val="00EC69E7"/>
    <w:rsid w:val="00EE2B6F"/>
    <w:rsid w:val="00F12D14"/>
    <w:rsid w:val="00F634D7"/>
    <w:rsid w:val="00F6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2986"/>
  <w15:chartTrackingRefBased/>
  <w15:docId w15:val="{A6B89B56-C3DD-403B-8481-EE34154A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3043">
      <w:bodyDiv w:val="1"/>
      <w:marLeft w:val="0"/>
      <w:marRight w:val="0"/>
      <w:marTop w:val="0"/>
      <w:marBottom w:val="0"/>
      <w:divBdr>
        <w:top w:val="none" w:sz="0" w:space="0" w:color="auto"/>
        <w:left w:val="none" w:sz="0" w:space="0" w:color="auto"/>
        <w:bottom w:val="none" w:sz="0" w:space="0" w:color="auto"/>
        <w:right w:val="none" w:sz="0" w:space="0" w:color="auto"/>
      </w:divBdr>
    </w:div>
    <w:div w:id="225261015">
      <w:bodyDiv w:val="1"/>
      <w:marLeft w:val="0"/>
      <w:marRight w:val="0"/>
      <w:marTop w:val="0"/>
      <w:marBottom w:val="0"/>
      <w:divBdr>
        <w:top w:val="none" w:sz="0" w:space="0" w:color="auto"/>
        <w:left w:val="none" w:sz="0" w:space="0" w:color="auto"/>
        <w:bottom w:val="none" w:sz="0" w:space="0" w:color="auto"/>
        <w:right w:val="none" w:sz="0" w:space="0" w:color="auto"/>
      </w:divBdr>
    </w:div>
    <w:div w:id="274294704">
      <w:bodyDiv w:val="1"/>
      <w:marLeft w:val="0"/>
      <w:marRight w:val="0"/>
      <w:marTop w:val="0"/>
      <w:marBottom w:val="0"/>
      <w:divBdr>
        <w:top w:val="none" w:sz="0" w:space="0" w:color="auto"/>
        <w:left w:val="none" w:sz="0" w:space="0" w:color="auto"/>
        <w:bottom w:val="none" w:sz="0" w:space="0" w:color="auto"/>
        <w:right w:val="none" w:sz="0" w:space="0" w:color="auto"/>
      </w:divBdr>
    </w:div>
    <w:div w:id="296683319">
      <w:bodyDiv w:val="1"/>
      <w:marLeft w:val="0"/>
      <w:marRight w:val="0"/>
      <w:marTop w:val="0"/>
      <w:marBottom w:val="0"/>
      <w:divBdr>
        <w:top w:val="none" w:sz="0" w:space="0" w:color="auto"/>
        <w:left w:val="none" w:sz="0" w:space="0" w:color="auto"/>
        <w:bottom w:val="none" w:sz="0" w:space="0" w:color="auto"/>
        <w:right w:val="none" w:sz="0" w:space="0" w:color="auto"/>
      </w:divBdr>
    </w:div>
    <w:div w:id="1250382832">
      <w:bodyDiv w:val="1"/>
      <w:marLeft w:val="0"/>
      <w:marRight w:val="0"/>
      <w:marTop w:val="0"/>
      <w:marBottom w:val="0"/>
      <w:divBdr>
        <w:top w:val="none" w:sz="0" w:space="0" w:color="auto"/>
        <w:left w:val="none" w:sz="0" w:space="0" w:color="auto"/>
        <w:bottom w:val="none" w:sz="0" w:space="0" w:color="auto"/>
        <w:right w:val="none" w:sz="0" w:space="0" w:color="auto"/>
      </w:divBdr>
    </w:div>
    <w:div w:id="17368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32</cp:revision>
  <dcterms:created xsi:type="dcterms:W3CDTF">2022-07-25T09:41:00Z</dcterms:created>
  <dcterms:modified xsi:type="dcterms:W3CDTF">2022-12-06T12:05:00Z</dcterms:modified>
</cp:coreProperties>
</file>